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9"/>
        <w:widowControl w:val="0"/>
        <w:adjustRightInd w:val="0"/>
        <w:snapToGrid w:val="0"/>
        <w:spacing w:before="0" w:after="0" w:line="360" w:lineRule="auto"/>
        <w:jc w:val="both"/>
        <w:rPr>
          <w:rFonts w:hint="eastAsia" w:ascii="宋体" w:hAnsi="宋体" w:eastAsia="宋体" w:cs="宋体"/>
          <w:sz w:val="24"/>
          <w:szCs w:val="24"/>
        </w:rPr>
      </w:pPr>
    </w:p>
    <w:p>
      <w:pPr>
        <w:spacing w:line="360" w:lineRule="auto"/>
        <w:jc w:val="center"/>
        <w:rPr>
          <w:rFonts w:hint="eastAsia" w:ascii="宋体" w:hAnsi="宋体" w:eastAsia="宋体" w:cs="宋体"/>
          <w:b/>
          <w:sz w:val="36"/>
          <w:szCs w:val="36"/>
        </w:rPr>
      </w:pPr>
      <w:bookmarkStart w:id="0" w:name="_Toc247085870"/>
      <w:bookmarkStart w:id="1" w:name="_Toc246997096"/>
      <w:bookmarkStart w:id="2" w:name="_Toc179632804"/>
      <w:bookmarkStart w:id="3" w:name="_Toc152045785"/>
      <w:bookmarkStart w:id="4" w:name="_Toc246996353"/>
      <w:bookmarkStart w:id="5" w:name="_Toc144974854"/>
      <w:bookmarkStart w:id="6" w:name="_Toc152042574"/>
      <w:r>
        <w:rPr>
          <w:rFonts w:hint="eastAsia" w:ascii="宋体" w:hAnsi="宋体" w:eastAsia="宋体" w:cs="宋体"/>
          <w:b/>
          <w:sz w:val="36"/>
          <w:szCs w:val="36"/>
        </w:rPr>
        <w:t>40.5t-3</w:t>
      </w:r>
      <w:r>
        <w:rPr>
          <w:rFonts w:hint="eastAsia" w:ascii="宋体" w:hAnsi="宋体" w:cs="宋体"/>
          <w:b/>
          <w:sz w:val="36"/>
          <w:szCs w:val="36"/>
          <w:lang w:val="en-US" w:eastAsia="zh-CN"/>
        </w:rPr>
        <w:t>0</w:t>
      </w:r>
      <w:r>
        <w:rPr>
          <w:rFonts w:hint="eastAsia" w:ascii="宋体" w:hAnsi="宋体" w:eastAsia="宋体" w:cs="宋体"/>
          <w:b/>
          <w:sz w:val="36"/>
          <w:szCs w:val="36"/>
        </w:rPr>
        <w:t>m集装箱龙门起重机</w:t>
      </w:r>
    </w:p>
    <w:p>
      <w:pPr>
        <w:pStyle w:val="2"/>
        <w:tabs>
          <w:tab w:val="left" w:pos="6494"/>
        </w:tabs>
        <w:rPr>
          <w:rFonts w:hint="eastAsia" w:ascii="宋体" w:hAnsi="宋体" w:eastAsia="宋体" w:cs="宋体"/>
          <w:sz w:val="36"/>
          <w:szCs w:val="36"/>
        </w:rPr>
      </w:pPr>
    </w:p>
    <w:p>
      <w:pPr>
        <w:spacing w:line="360" w:lineRule="auto"/>
        <w:jc w:val="center"/>
        <w:rPr>
          <w:rFonts w:hint="eastAsia" w:ascii="宋体" w:hAnsi="宋体" w:eastAsia="宋体" w:cs="宋体"/>
          <w:b/>
          <w:sz w:val="36"/>
          <w:szCs w:val="36"/>
        </w:rPr>
      </w:pPr>
    </w:p>
    <w:p>
      <w:pPr>
        <w:spacing w:line="360" w:lineRule="auto"/>
        <w:jc w:val="center"/>
        <w:rPr>
          <w:rFonts w:hint="eastAsia" w:ascii="宋体" w:hAnsi="宋体" w:eastAsia="宋体" w:cs="宋体"/>
          <w:b/>
          <w:sz w:val="36"/>
          <w:szCs w:val="36"/>
        </w:rPr>
      </w:pPr>
    </w:p>
    <w:p>
      <w:pPr>
        <w:spacing w:line="360" w:lineRule="auto"/>
        <w:jc w:val="center"/>
        <w:rPr>
          <w:rFonts w:hint="eastAsia" w:ascii="宋体" w:hAnsi="宋体" w:eastAsia="宋体" w:cs="宋体"/>
          <w:b/>
          <w:sz w:val="36"/>
          <w:szCs w:val="36"/>
        </w:rPr>
      </w:pPr>
    </w:p>
    <w:p>
      <w:pPr>
        <w:spacing w:line="360" w:lineRule="auto"/>
        <w:jc w:val="center"/>
        <w:rPr>
          <w:rFonts w:hint="eastAsia" w:ascii="宋体" w:hAnsi="宋体" w:cs="宋体"/>
          <w:b/>
          <w:sz w:val="36"/>
          <w:szCs w:val="36"/>
          <w:lang w:val="en-US" w:eastAsia="zh-CN"/>
        </w:rPr>
      </w:pPr>
      <w:r>
        <w:rPr>
          <w:rFonts w:hint="eastAsia" w:ascii="宋体" w:hAnsi="宋体" w:cs="宋体"/>
          <w:b/>
          <w:sz w:val="36"/>
          <w:szCs w:val="36"/>
          <w:lang w:val="en-US" w:eastAsia="zh-CN"/>
        </w:rPr>
        <w:t>用</w:t>
      </w:r>
    </w:p>
    <w:p>
      <w:pPr>
        <w:spacing w:line="360" w:lineRule="auto"/>
        <w:jc w:val="center"/>
        <w:rPr>
          <w:rFonts w:hint="eastAsia" w:ascii="宋体" w:hAnsi="宋体" w:cs="宋体"/>
          <w:b/>
          <w:sz w:val="36"/>
          <w:szCs w:val="36"/>
          <w:lang w:val="en-US" w:eastAsia="zh-CN"/>
        </w:rPr>
      </w:pPr>
      <w:r>
        <w:rPr>
          <w:rFonts w:hint="eastAsia" w:ascii="宋体" w:hAnsi="宋体" w:cs="宋体"/>
          <w:b/>
          <w:sz w:val="36"/>
          <w:szCs w:val="36"/>
          <w:lang w:val="en-US" w:eastAsia="zh-CN"/>
        </w:rPr>
        <w:t>户</w:t>
      </w:r>
    </w:p>
    <w:p>
      <w:pPr>
        <w:spacing w:line="360" w:lineRule="auto"/>
        <w:jc w:val="center"/>
        <w:rPr>
          <w:rFonts w:hint="eastAsia" w:ascii="宋体" w:hAnsi="宋体" w:cs="宋体"/>
          <w:b/>
          <w:sz w:val="36"/>
          <w:szCs w:val="36"/>
          <w:lang w:val="en-US" w:eastAsia="zh-CN"/>
        </w:rPr>
      </w:pPr>
      <w:r>
        <w:rPr>
          <w:rFonts w:hint="eastAsia" w:ascii="宋体" w:hAnsi="宋体" w:cs="宋体"/>
          <w:b/>
          <w:sz w:val="36"/>
          <w:szCs w:val="36"/>
          <w:lang w:val="en-US" w:eastAsia="zh-CN"/>
        </w:rPr>
        <w:t>需</w:t>
      </w:r>
    </w:p>
    <w:p>
      <w:pPr>
        <w:spacing w:line="360" w:lineRule="auto"/>
        <w:jc w:val="center"/>
        <w:rPr>
          <w:rFonts w:hint="eastAsia" w:ascii="宋体" w:hAnsi="宋体" w:cs="宋体"/>
          <w:b/>
          <w:sz w:val="36"/>
          <w:szCs w:val="36"/>
          <w:lang w:val="en-US" w:eastAsia="zh-CN"/>
        </w:rPr>
      </w:pPr>
      <w:r>
        <w:rPr>
          <w:rFonts w:hint="eastAsia" w:ascii="宋体" w:hAnsi="宋体" w:cs="宋体"/>
          <w:b/>
          <w:sz w:val="36"/>
          <w:szCs w:val="36"/>
          <w:lang w:val="en-US" w:eastAsia="zh-CN"/>
        </w:rPr>
        <w:t>求</w:t>
      </w:r>
    </w:p>
    <w:p>
      <w:pPr>
        <w:spacing w:line="360" w:lineRule="auto"/>
        <w:jc w:val="center"/>
        <w:rPr>
          <w:rFonts w:hint="eastAsia" w:ascii="宋体" w:hAnsi="宋体" w:cs="宋体"/>
          <w:b/>
          <w:sz w:val="36"/>
          <w:szCs w:val="36"/>
          <w:lang w:val="en-US" w:eastAsia="zh-CN"/>
        </w:rPr>
      </w:pPr>
      <w:r>
        <w:rPr>
          <w:rFonts w:hint="eastAsia" w:ascii="宋体" w:hAnsi="宋体" w:cs="宋体"/>
          <w:b/>
          <w:sz w:val="36"/>
          <w:szCs w:val="36"/>
          <w:lang w:val="en-US" w:eastAsia="zh-CN"/>
        </w:rPr>
        <w:t>书</w:t>
      </w:r>
    </w:p>
    <w:p>
      <w:pPr>
        <w:spacing w:line="360" w:lineRule="auto"/>
        <w:jc w:val="center"/>
        <w:rPr>
          <w:rFonts w:hint="eastAsia" w:ascii="宋体" w:hAnsi="宋体" w:eastAsia="宋体" w:cs="宋体"/>
          <w:b/>
          <w:sz w:val="36"/>
          <w:szCs w:val="36"/>
        </w:rPr>
      </w:pPr>
    </w:p>
    <w:p>
      <w:pPr>
        <w:spacing w:line="360" w:lineRule="auto"/>
        <w:jc w:val="center"/>
        <w:rPr>
          <w:rFonts w:hint="eastAsia" w:ascii="宋体" w:hAnsi="宋体" w:eastAsia="宋体" w:cs="宋体"/>
          <w:b/>
          <w:sz w:val="36"/>
          <w:szCs w:val="36"/>
        </w:rPr>
      </w:pPr>
    </w:p>
    <w:p>
      <w:pPr>
        <w:spacing w:line="360" w:lineRule="auto"/>
        <w:jc w:val="center"/>
        <w:rPr>
          <w:rFonts w:hint="eastAsia" w:ascii="宋体" w:hAnsi="宋体" w:eastAsia="宋体" w:cs="宋体"/>
          <w:b/>
          <w:sz w:val="36"/>
          <w:szCs w:val="36"/>
        </w:rPr>
      </w:pPr>
    </w:p>
    <w:p>
      <w:pPr>
        <w:spacing w:line="360" w:lineRule="auto"/>
        <w:jc w:val="center"/>
        <w:rPr>
          <w:rFonts w:hint="eastAsia" w:ascii="宋体" w:hAnsi="宋体" w:eastAsia="宋体" w:cs="宋体"/>
          <w:b/>
          <w:sz w:val="36"/>
          <w:szCs w:val="36"/>
        </w:rPr>
      </w:pPr>
    </w:p>
    <w:p>
      <w:pPr>
        <w:spacing w:line="360" w:lineRule="auto"/>
        <w:jc w:val="center"/>
        <w:rPr>
          <w:rFonts w:hint="eastAsia" w:ascii="宋体" w:hAnsi="宋体" w:eastAsia="宋体" w:cs="宋体"/>
          <w:b/>
          <w:sz w:val="36"/>
          <w:szCs w:val="36"/>
        </w:rPr>
      </w:pPr>
    </w:p>
    <w:p>
      <w:pPr>
        <w:spacing w:line="360" w:lineRule="auto"/>
        <w:jc w:val="center"/>
        <w:rPr>
          <w:rFonts w:hint="eastAsia" w:ascii="宋体" w:hAnsi="宋体" w:eastAsia="宋体" w:cs="宋体"/>
          <w:b/>
          <w:sz w:val="36"/>
          <w:szCs w:val="36"/>
        </w:rPr>
      </w:pPr>
    </w:p>
    <w:p>
      <w:pPr>
        <w:spacing w:line="360" w:lineRule="auto"/>
        <w:jc w:val="center"/>
        <w:rPr>
          <w:rFonts w:hint="eastAsia" w:ascii="宋体" w:hAnsi="宋体" w:eastAsia="宋体" w:cs="宋体"/>
          <w:b/>
          <w:sz w:val="36"/>
          <w:szCs w:val="36"/>
        </w:rPr>
      </w:pPr>
    </w:p>
    <w:p>
      <w:pPr>
        <w:spacing w:line="360" w:lineRule="auto"/>
        <w:jc w:val="center"/>
        <w:rPr>
          <w:rFonts w:hint="eastAsia" w:ascii="宋体" w:hAnsi="宋体" w:eastAsia="宋体" w:cs="宋体"/>
          <w:b/>
          <w:sz w:val="36"/>
          <w:szCs w:val="36"/>
        </w:rPr>
      </w:pPr>
    </w:p>
    <w:p>
      <w:pPr>
        <w:spacing w:line="360" w:lineRule="auto"/>
        <w:rPr>
          <w:rFonts w:hint="eastAsia" w:ascii="宋体" w:hAnsi="宋体" w:eastAsia="宋体" w:cs="宋体"/>
          <w:b/>
          <w:bCs/>
          <w:spacing w:val="60"/>
          <w:sz w:val="36"/>
          <w:szCs w:val="36"/>
        </w:rPr>
      </w:pPr>
    </w:p>
    <w:p>
      <w:pPr>
        <w:spacing w:line="360" w:lineRule="auto"/>
        <w:jc w:val="center"/>
        <w:rPr>
          <w:rFonts w:hint="eastAsia" w:ascii="宋体" w:hAnsi="宋体" w:eastAsia="宋体" w:cs="宋体"/>
          <w:b/>
          <w:spacing w:val="20"/>
          <w:sz w:val="36"/>
          <w:szCs w:val="36"/>
        </w:rPr>
      </w:pPr>
    </w:p>
    <w:p>
      <w:pPr>
        <w:spacing w:line="360" w:lineRule="auto"/>
        <w:jc w:val="center"/>
        <w:rPr>
          <w:rFonts w:hint="eastAsia" w:ascii="宋体" w:hAnsi="宋体" w:eastAsia="宋体" w:cs="宋体"/>
          <w:b/>
          <w:spacing w:val="20"/>
          <w:sz w:val="36"/>
          <w:szCs w:val="36"/>
        </w:rPr>
      </w:pPr>
    </w:p>
    <w:p>
      <w:pPr>
        <w:spacing w:line="360" w:lineRule="auto"/>
        <w:jc w:val="center"/>
        <w:rPr>
          <w:rFonts w:hint="eastAsia" w:ascii="宋体" w:hAnsi="宋体" w:eastAsia="宋体" w:cs="宋体"/>
          <w:b/>
          <w:spacing w:val="20"/>
          <w:sz w:val="24"/>
          <w:szCs w:val="24"/>
        </w:rPr>
      </w:pPr>
    </w:p>
    <w:p>
      <w:pPr>
        <w:spacing w:line="360" w:lineRule="auto"/>
        <w:jc w:val="center"/>
        <w:rPr>
          <w:rFonts w:hint="eastAsia" w:ascii="宋体" w:hAnsi="宋体" w:eastAsia="宋体" w:cs="宋体"/>
          <w:b/>
          <w:spacing w:val="20"/>
          <w:sz w:val="28"/>
          <w:szCs w:val="28"/>
        </w:rPr>
      </w:pPr>
      <w:r>
        <w:rPr>
          <w:rFonts w:hint="eastAsia" w:ascii="宋体" w:hAnsi="宋体" w:eastAsia="宋体" w:cs="宋体"/>
          <w:b/>
          <w:spacing w:val="20"/>
          <w:sz w:val="28"/>
          <w:szCs w:val="28"/>
        </w:rPr>
        <w:t>目   录</w:t>
      </w:r>
    </w:p>
    <w:p>
      <w:pPr>
        <w:spacing w:line="360" w:lineRule="auto"/>
        <w:jc w:val="center"/>
        <w:rPr>
          <w:rFonts w:hint="eastAsia" w:ascii="宋体" w:hAnsi="宋体" w:eastAsia="宋体" w:cs="宋体"/>
          <w:b/>
          <w:spacing w:val="20"/>
          <w:sz w:val="28"/>
          <w:szCs w:val="28"/>
        </w:rPr>
      </w:pPr>
    </w:p>
    <w:p>
      <w:pPr>
        <w:pStyle w:val="36"/>
        <w:tabs>
          <w:tab w:val="right" w:leader="dot" w:pos="9070"/>
        </w:tabs>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TOC \o "1-2" \u </w:instrText>
      </w:r>
      <w:r>
        <w:rPr>
          <w:rFonts w:hint="eastAsia" w:ascii="宋体" w:hAnsi="宋体" w:eastAsia="宋体" w:cs="宋体"/>
          <w:color w:val="auto"/>
          <w:sz w:val="28"/>
          <w:szCs w:val="28"/>
        </w:rPr>
        <w:fldChar w:fldCharType="separate"/>
      </w:r>
      <w:r>
        <w:rPr>
          <w:rFonts w:hint="eastAsia" w:ascii="宋体" w:hAnsi="宋体" w:eastAsia="宋体" w:cs="宋体"/>
          <w:szCs w:val="24"/>
        </w:rPr>
        <w:t>1.0总则</w:t>
      </w:r>
      <w:r>
        <w:tab/>
      </w:r>
      <w:r>
        <w:fldChar w:fldCharType="begin"/>
      </w:r>
      <w:r>
        <w:instrText xml:space="preserve"> PAGEREF _Toc8432 \h </w:instrText>
      </w:r>
      <w:r>
        <w:fldChar w:fldCharType="separate"/>
      </w:r>
      <w:r>
        <w:t>3</w:t>
      </w:r>
      <w:r>
        <w:fldChar w:fldCharType="end"/>
      </w:r>
    </w:p>
    <w:p>
      <w:pPr>
        <w:pStyle w:val="36"/>
        <w:tabs>
          <w:tab w:val="right" w:leader="dot" w:pos="9070"/>
        </w:tabs>
      </w:pPr>
      <w:r>
        <w:rPr>
          <w:rFonts w:hint="eastAsia" w:ascii="宋体" w:hAnsi="宋体" w:eastAsia="宋体" w:cs="宋体"/>
          <w:szCs w:val="24"/>
        </w:rPr>
        <w:t>2.0总体要求</w:t>
      </w:r>
      <w:r>
        <w:tab/>
      </w:r>
      <w:r>
        <w:fldChar w:fldCharType="begin"/>
      </w:r>
      <w:r>
        <w:instrText xml:space="preserve"> PAGEREF _Toc1516 \h </w:instrText>
      </w:r>
      <w:r>
        <w:fldChar w:fldCharType="separate"/>
      </w:r>
      <w:r>
        <w:t>3</w:t>
      </w:r>
      <w:r>
        <w:fldChar w:fldCharType="end"/>
      </w:r>
    </w:p>
    <w:p>
      <w:pPr>
        <w:pStyle w:val="36"/>
        <w:tabs>
          <w:tab w:val="right" w:leader="dot" w:pos="9070"/>
        </w:tabs>
      </w:pPr>
      <w:r>
        <w:rPr>
          <w:rFonts w:hint="eastAsia" w:ascii="宋体" w:hAnsi="宋体" w:eastAsia="宋体" w:cs="宋体"/>
          <w:szCs w:val="24"/>
        </w:rPr>
        <w:t>3.</w:t>
      </w:r>
      <w:r>
        <w:rPr>
          <w:rFonts w:hint="eastAsia" w:ascii="宋体" w:hAnsi="宋体" w:eastAsia="宋体" w:cs="宋体"/>
          <w:bCs/>
          <w:kern w:val="44"/>
          <w:szCs w:val="24"/>
          <w:lang w:val="en-US" w:eastAsia="zh-CN" w:bidi="ar-SA"/>
        </w:rPr>
        <w:t>0设计条件</w:t>
      </w:r>
      <w:r>
        <w:tab/>
      </w:r>
      <w:r>
        <w:fldChar w:fldCharType="begin"/>
      </w:r>
      <w:r>
        <w:instrText xml:space="preserve"> PAGEREF _Toc19730 \h </w:instrText>
      </w:r>
      <w:r>
        <w:fldChar w:fldCharType="separate"/>
      </w:r>
      <w:r>
        <w:t>3</w:t>
      </w:r>
      <w:r>
        <w:fldChar w:fldCharType="end"/>
      </w:r>
    </w:p>
    <w:p>
      <w:pPr>
        <w:pStyle w:val="36"/>
        <w:tabs>
          <w:tab w:val="right" w:leader="dot" w:pos="9070"/>
        </w:tabs>
      </w:pPr>
      <w:r>
        <w:rPr>
          <w:rFonts w:hint="eastAsia" w:ascii="宋体" w:hAnsi="宋体" w:eastAsia="宋体" w:cs="宋体"/>
          <w:szCs w:val="24"/>
        </w:rPr>
        <w:t>4.0标准和规范</w:t>
      </w:r>
      <w:r>
        <w:tab/>
      </w:r>
      <w:r>
        <w:fldChar w:fldCharType="begin"/>
      </w:r>
      <w:r>
        <w:instrText xml:space="preserve"> PAGEREF _Toc6016 \h </w:instrText>
      </w:r>
      <w:r>
        <w:fldChar w:fldCharType="separate"/>
      </w:r>
      <w:r>
        <w:t>4</w:t>
      </w:r>
      <w:r>
        <w:fldChar w:fldCharType="end"/>
      </w:r>
    </w:p>
    <w:p>
      <w:pPr>
        <w:pStyle w:val="36"/>
        <w:tabs>
          <w:tab w:val="right" w:leader="dot" w:pos="9070"/>
        </w:tabs>
      </w:pPr>
      <w:r>
        <w:rPr>
          <w:rFonts w:hint="eastAsia" w:ascii="宋体" w:hAnsi="宋体" w:eastAsia="宋体" w:cs="宋体"/>
          <w:bCs/>
          <w:szCs w:val="24"/>
          <w:lang w:val="en-US" w:eastAsia="zh-CN"/>
        </w:rPr>
        <w:t>5</w:t>
      </w:r>
      <w:r>
        <w:rPr>
          <w:rFonts w:hint="eastAsia" w:ascii="宋体" w:hAnsi="宋体" w:eastAsia="宋体" w:cs="宋体"/>
          <w:bCs/>
          <w:szCs w:val="24"/>
        </w:rPr>
        <w:t>.0主要技术参数</w:t>
      </w:r>
      <w:r>
        <w:tab/>
      </w:r>
      <w:r>
        <w:fldChar w:fldCharType="begin"/>
      </w:r>
      <w:r>
        <w:instrText xml:space="preserve"> PAGEREF _Toc4615 \h </w:instrText>
      </w:r>
      <w:r>
        <w:fldChar w:fldCharType="separate"/>
      </w:r>
      <w:r>
        <w:t>6</w:t>
      </w:r>
      <w:r>
        <w:fldChar w:fldCharType="end"/>
      </w:r>
    </w:p>
    <w:p>
      <w:pPr>
        <w:pStyle w:val="36"/>
        <w:tabs>
          <w:tab w:val="right" w:leader="dot" w:pos="9070"/>
        </w:tabs>
      </w:pPr>
      <w:r>
        <w:rPr>
          <w:rFonts w:hint="eastAsia" w:ascii="宋体" w:hAnsi="宋体" w:eastAsia="宋体" w:cs="宋体"/>
          <w:color w:val="auto"/>
          <w:szCs w:val="24"/>
          <w:highlight w:val="none"/>
          <w:lang w:val="en-US" w:eastAsia="zh-CN"/>
        </w:rPr>
        <w:t>6.0</w:t>
      </w:r>
      <w:r>
        <w:rPr>
          <w:rFonts w:hint="eastAsia" w:ascii="宋体" w:hAnsi="宋体" w:eastAsia="宋体" w:cs="宋体"/>
          <w:color w:val="auto"/>
          <w:szCs w:val="24"/>
          <w:highlight w:val="none"/>
        </w:rPr>
        <w:t>概述</w:t>
      </w:r>
      <w:r>
        <w:tab/>
      </w:r>
      <w:r>
        <w:fldChar w:fldCharType="begin"/>
      </w:r>
      <w:r>
        <w:instrText xml:space="preserve"> PAGEREF _Toc10414 \h </w:instrText>
      </w:r>
      <w:r>
        <w:fldChar w:fldCharType="separate"/>
      </w:r>
      <w:r>
        <w:t>7</w:t>
      </w:r>
      <w:r>
        <w:fldChar w:fldCharType="end"/>
      </w:r>
    </w:p>
    <w:p>
      <w:pPr>
        <w:pStyle w:val="36"/>
        <w:tabs>
          <w:tab w:val="right" w:leader="dot" w:pos="9070"/>
        </w:tabs>
      </w:pPr>
      <w:r>
        <w:rPr>
          <w:rFonts w:hint="eastAsia" w:ascii="宋体" w:hAnsi="宋体" w:eastAsia="宋体" w:cs="宋体"/>
          <w:szCs w:val="24"/>
          <w:lang w:val="en-US" w:eastAsia="zh-CN"/>
        </w:rPr>
        <w:t>7.0</w:t>
      </w:r>
      <w:r>
        <w:rPr>
          <w:rFonts w:hint="eastAsia" w:ascii="宋体" w:hAnsi="宋体" w:eastAsia="宋体" w:cs="宋体"/>
          <w:szCs w:val="24"/>
        </w:rPr>
        <w:t>标准和规定</w:t>
      </w:r>
      <w:r>
        <w:tab/>
      </w:r>
      <w:r>
        <w:fldChar w:fldCharType="begin"/>
      </w:r>
      <w:r>
        <w:instrText xml:space="preserve"> PAGEREF _Toc22259 \h </w:instrText>
      </w:r>
      <w:r>
        <w:fldChar w:fldCharType="separate"/>
      </w:r>
      <w:r>
        <w:t>8</w:t>
      </w:r>
      <w:r>
        <w:fldChar w:fldCharType="end"/>
      </w:r>
    </w:p>
    <w:p>
      <w:pPr>
        <w:jc w:val="center"/>
        <w:rPr>
          <w:rFonts w:hint="eastAsia" w:ascii="宋体" w:hAnsi="宋体" w:eastAsia="宋体" w:cs="宋体"/>
          <w:sz w:val="24"/>
          <w:szCs w:val="24"/>
        </w:rPr>
        <w:sectPr>
          <w:headerReference r:id="rId3" w:type="default"/>
          <w:footerReference r:id="rId4" w:type="default"/>
          <w:type w:val="continuous"/>
          <w:pgSz w:w="11906" w:h="16838"/>
          <w:pgMar w:top="1418" w:right="1418" w:bottom="1418" w:left="1418" w:header="851" w:footer="992" w:gutter="0"/>
          <w:pgNumType w:start="1"/>
          <w:cols w:space="720" w:num="1"/>
          <w:docGrid w:type="lines" w:linePitch="312" w:charSpace="0"/>
        </w:sectPr>
      </w:pPr>
      <w:r>
        <w:rPr>
          <w:rFonts w:hint="eastAsia" w:ascii="宋体" w:hAnsi="宋体" w:eastAsia="宋体" w:cs="宋体"/>
          <w:szCs w:val="28"/>
        </w:rPr>
        <w:fldChar w:fldCharType="end"/>
      </w:r>
    </w:p>
    <w:p>
      <w:pPr>
        <w:rPr>
          <w:rFonts w:hint="eastAsia" w:ascii="宋体" w:hAnsi="宋体" w:eastAsia="宋体" w:cs="宋体"/>
          <w:sz w:val="24"/>
          <w:szCs w:val="24"/>
        </w:rPr>
      </w:pPr>
      <w:r>
        <w:rPr>
          <w:rFonts w:hint="eastAsia" w:ascii="宋体" w:hAnsi="宋体" w:eastAsia="宋体" w:cs="宋体"/>
          <w:sz w:val="24"/>
          <w:szCs w:val="24"/>
        </w:rPr>
        <w:br w:type="page"/>
      </w:r>
    </w:p>
    <w:p>
      <w:pPr>
        <w:pStyle w:val="4"/>
        <w:keepNext/>
        <w:keepLines/>
        <w:pageBreakBefore w:val="0"/>
        <w:widowControl w:val="0"/>
        <w:kinsoku/>
        <w:wordWrap/>
        <w:overflowPunct/>
        <w:topLinePunct w:val="0"/>
        <w:autoSpaceDE/>
        <w:autoSpaceDN/>
        <w:bidi w:val="0"/>
        <w:adjustRightInd/>
        <w:snapToGrid/>
        <w:spacing w:before="0" w:after="0" w:line="416" w:lineRule="auto"/>
        <w:textAlignment w:val="auto"/>
        <w:outlineLvl w:val="0"/>
        <w:rPr>
          <w:rFonts w:hint="eastAsia" w:ascii="宋体" w:hAnsi="宋体" w:eastAsia="宋体" w:cs="宋体"/>
          <w:sz w:val="24"/>
          <w:szCs w:val="24"/>
        </w:rPr>
      </w:pPr>
      <w:bookmarkStart w:id="7" w:name="_Toc8432"/>
      <w:r>
        <w:rPr>
          <w:rFonts w:hint="eastAsia" w:ascii="宋体" w:hAnsi="宋体" w:eastAsia="宋体" w:cs="宋体"/>
          <w:sz w:val="24"/>
          <w:szCs w:val="24"/>
        </w:rPr>
        <w:t>1.0总则</w:t>
      </w:r>
      <w:bookmarkEnd w:id="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1.1本规格书适用于</w:t>
      </w:r>
      <w:r>
        <w:rPr>
          <w:rFonts w:hint="eastAsia" w:ascii="宋体" w:hAnsi="宋体" w:cs="宋体"/>
          <w:sz w:val="24"/>
          <w:szCs w:val="24"/>
          <w:lang w:val="en-US" w:eastAsia="zh-CN"/>
        </w:rPr>
        <w:t>鹤壁天舟</w:t>
      </w:r>
      <w:r>
        <w:rPr>
          <w:rFonts w:hint="eastAsia" w:ascii="宋体" w:hAnsi="宋体" w:eastAsia="宋体" w:cs="宋体"/>
          <w:sz w:val="24"/>
          <w:szCs w:val="24"/>
        </w:rPr>
        <w:t>流集团有限公司</w:t>
      </w:r>
      <w:r>
        <w:rPr>
          <w:rFonts w:hint="eastAsia" w:ascii="宋体" w:hAnsi="宋体" w:cs="宋体"/>
          <w:sz w:val="24"/>
          <w:szCs w:val="24"/>
          <w:lang w:val="en-US" w:eastAsia="zh-CN"/>
        </w:rPr>
        <w:t>淇县物流</w:t>
      </w:r>
      <w:r>
        <w:rPr>
          <w:rFonts w:hint="eastAsia" w:ascii="宋体" w:hAnsi="宋体" w:eastAsia="宋体" w:cs="宋体"/>
          <w:sz w:val="24"/>
          <w:szCs w:val="24"/>
        </w:rPr>
        <w:t>基地建设项目集装箱堆场40.5t-3</w:t>
      </w:r>
      <w:r>
        <w:rPr>
          <w:rFonts w:hint="eastAsia" w:ascii="宋体" w:hAnsi="宋体" w:cs="宋体"/>
          <w:sz w:val="24"/>
          <w:szCs w:val="24"/>
          <w:lang w:val="en-US" w:eastAsia="zh-CN"/>
        </w:rPr>
        <w:t>0</w:t>
      </w:r>
      <w:r>
        <w:rPr>
          <w:rFonts w:hint="eastAsia" w:ascii="宋体" w:hAnsi="宋体" w:eastAsia="宋体" w:cs="宋体"/>
          <w:sz w:val="24"/>
          <w:szCs w:val="24"/>
        </w:rPr>
        <w:t>m集装箱龙门起重机设备，本次招标共2台。它提出了设备的功能、性能、结构等设计、制造安装和试验等方面的技术要求。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1.2本规格书中提出的是最低限度的技术要求，并规定适用的标准，卖方保证提供两套满足本规格书和所列标准要求的高质量产品及其相应服务，并且满足国家有关安全、环保等强制性标准要求。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如果卖方没有以书面形式对本规格书的条文提出异议，则意味着卖方提供的设备完全符合本规格书的要求。如有异议，不管多么微小，都应在报价书中以对规格书的意见和同规格书的差异为标题的专门章节中加以详细描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1.4卖方对所提供起重机设备（包括外购产品）负有全责。外购产品制造商将事先征得买方的认可。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 设备采用的专利涉及到的全部费用均被认为已包含在设备报价中，卖方应保证买方不承担有关设备专利的一切责任。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1.6卖方应提供高质量的设备。这些设备应是成熟可靠、技术先进的产品，且制造厂已有相同容量机组合同设备制造、运行的成功经验。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1.7本规格书所使用的标准如遇与卖方所执行的标准发生矛盾时，按较高的标准执行。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1.8本规格书经双方代表签字后，作为订货合同的技术附件，与合同正文具有同等效力。</w:t>
      </w:r>
    </w:p>
    <w:p>
      <w:pPr>
        <w:pStyle w:val="4"/>
        <w:keepNext/>
        <w:keepLines/>
        <w:pageBreakBefore w:val="0"/>
        <w:widowControl w:val="0"/>
        <w:kinsoku/>
        <w:wordWrap/>
        <w:overflowPunct/>
        <w:topLinePunct w:val="0"/>
        <w:autoSpaceDE/>
        <w:autoSpaceDN/>
        <w:bidi w:val="0"/>
        <w:adjustRightInd/>
        <w:snapToGrid/>
        <w:spacing w:before="0" w:after="0" w:line="416" w:lineRule="auto"/>
        <w:textAlignment w:val="auto"/>
        <w:outlineLvl w:val="0"/>
        <w:rPr>
          <w:rFonts w:hint="eastAsia" w:ascii="宋体" w:hAnsi="宋体" w:eastAsia="宋体" w:cs="宋体"/>
          <w:sz w:val="24"/>
          <w:szCs w:val="24"/>
        </w:rPr>
      </w:pPr>
      <w:bookmarkStart w:id="8" w:name="_Toc1516"/>
      <w:bookmarkStart w:id="9" w:name="_Toc302131051"/>
      <w:r>
        <w:rPr>
          <w:rFonts w:hint="eastAsia" w:ascii="宋体" w:hAnsi="宋体" w:eastAsia="宋体" w:cs="宋体"/>
          <w:sz w:val="24"/>
          <w:szCs w:val="24"/>
        </w:rPr>
        <w:t>2.0总体要求</w:t>
      </w:r>
      <w:bookmarkEnd w:id="8"/>
      <w:bookmarkEnd w:id="9"/>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本规格书适用于</w:t>
      </w:r>
      <w:r>
        <w:rPr>
          <w:rFonts w:hint="eastAsia" w:ascii="宋体" w:hAnsi="宋体" w:cs="宋体"/>
          <w:sz w:val="24"/>
          <w:szCs w:val="24"/>
          <w:lang w:val="en-US" w:eastAsia="zh-CN"/>
        </w:rPr>
        <w:t>鹤壁天舟</w:t>
      </w:r>
      <w:r>
        <w:rPr>
          <w:rFonts w:hint="eastAsia" w:ascii="宋体" w:hAnsi="宋体" w:eastAsia="宋体" w:cs="宋体"/>
          <w:sz w:val="24"/>
          <w:szCs w:val="24"/>
        </w:rPr>
        <w:t>流贸物流集团有限公司</w:t>
      </w:r>
      <w:r>
        <w:rPr>
          <w:rFonts w:hint="eastAsia" w:ascii="宋体" w:hAnsi="宋体" w:cs="宋体"/>
          <w:sz w:val="24"/>
          <w:szCs w:val="24"/>
          <w:lang w:val="en-US" w:eastAsia="zh-CN"/>
        </w:rPr>
        <w:t>淇县物流</w:t>
      </w:r>
      <w:r>
        <w:rPr>
          <w:rFonts w:hint="eastAsia" w:ascii="宋体" w:hAnsi="宋体" w:eastAsia="宋体" w:cs="宋体"/>
          <w:sz w:val="24"/>
          <w:szCs w:val="24"/>
        </w:rPr>
        <w:t>中转基地建设项目集装箱堆场40.5t-3</w:t>
      </w:r>
      <w:r>
        <w:rPr>
          <w:rFonts w:hint="eastAsia" w:ascii="宋体" w:hAnsi="宋体" w:cs="宋体"/>
          <w:sz w:val="24"/>
          <w:szCs w:val="24"/>
          <w:lang w:val="en-US" w:eastAsia="zh-CN"/>
        </w:rPr>
        <w:t>0</w:t>
      </w:r>
      <w:r>
        <w:rPr>
          <w:rFonts w:hint="eastAsia" w:ascii="宋体" w:hAnsi="宋体" w:eastAsia="宋体" w:cs="宋体"/>
          <w:sz w:val="24"/>
          <w:szCs w:val="24"/>
        </w:rPr>
        <w:t>m集装箱龙门起重机设备，起重机为轨道行走式，吊具下额定起重量为40.5t，共2台。</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卖方应具有集装箱龙门起重机的设计、制造、安装和调试能力，卖方所提供的设备须为技术先进、性能完备、使用可靠、稳定性好、维修保养方便的成熟产品。</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卖方对该机产品质量、使用性能及售后服务完全负责。</w:t>
      </w:r>
    </w:p>
    <w:p>
      <w:pPr>
        <w:pStyle w:val="4"/>
        <w:keepNext/>
        <w:keepLines/>
        <w:pageBreakBefore w:val="0"/>
        <w:widowControl w:val="0"/>
        <w:kinsoku/>
        <w:wordWrap/>
        <w:overflowPunct/>
        <w:topLinePunct w:val="0"/>
        <w:autoSpaceDE/>
        <w:autoSpaceDN/>
        <w:bidi w:val="0"/>
        <w:adjustRightInd/>
        <w:snapToGrid/>
        <w:spacing w:before="0" w:after="0" w:line="416" w:lineRule="auto"/>
        <w:textAlignment w:val="auto"/>
        <w:outlineLvl w:val="0"/>
        <w:rPr>
          <w:rFonts w:hint="eastAsia" w:ascii="宋体" w:hAnsi="宋体" w:eastAsia="宋体" w:cs="宋体"/>
          <w:b/>
          <w:bCs/>
          <w:kern w:val="44"/>
          <w:sz w:val="24"/>
          <w:szCs w:val="24"/>
          <w:lang w:val="en-US" w:eastAsia="zh-CN" w:bidi="ar-SA"/>
        </w:rPr>
      </w:pPr>
      <w:bookmarkStart w:id="10" w:name="_Toc302131052"/>
      <w:bookmarkStart w:id="11" w:name="_Toc19730"/>
      <w:r>
        <w:rPr>
          <w:rFonts w:hint="eastAsia" w:ascii="宋体" w:hAnsi="宋体" w:eastAsia="宋体" w:cs="宋体"/>
          <w:sz w:val="24"/>
          <w:szCs w:val="24"/>
        </w:rPr>
        <w:t>3.</w:t>
      </w:r>
      <w:r>
        <w:rPr>
          <w:rFonts w:hint="eastAsia" w:ascii="宋体" w:hAnsi="宋体" w:eastAsia="宋体" w:cs="宋体"/>
          <w:b/>
          <w:bCs/>
          <w:kern w:val="44"/>
          <w:sz w:val="24"/>
          <w:szCs w:val="24"/>
          <w:lang w:val="en-US" w:eastAsia="zh-CN" w:bidi="ar-SA"/>
        </w:rPr>
        <w:t>0设计条件</w:t>
      </w:r>
      <w:bookmarkEnd w:id="10"/>
      <w:bookmarkEnd w:id="11"/>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本次招标的2台集装箱龙门起重机安装在</w:t>
      </w:r>
      <w:r>
        <w:rPr>
          <w:rFonts w:hint="eastAsia" w:ascii="宋体" w:hAnsi="宋体" w:cs="宋体"/>
          <w:sz w:val="24"/>
          <w:szCs w:val="24"/>
          <w:lang w:val="en-US" w:eastAsia="zh-CN"/>
        </w:rPr>
        <w:t>鹤壁天舟淇县</w:t>
      </w:r>
      <w:r>
        <w:rPr>
          <w:rFonts w:hint="eastAsia" w:ascii="宋体" w:hAnsi="宋体" w:eastAsia="宋体" w:cs="宋体"/>
          <w:sz w:val="24"/>
          <w:szCs w:val="24"/>
        </w:rPr>
        <w:t>物流中转基地项目集装箱堆场轨道上，起重机满足左右各1</w:t>
      </w:r>
      <w:r>
        <w:rPr>
          <w:rFonts w:hint="eastAsia" w:ascii="宋体" w:hAnsi="宋体" w:cs="宋体"/>
          <w:sz w:val="24"/>
          <w:szCs w:val="24"/>
          <w:lang w:val="en-US" w:eastAsia="zh-CN"/>
        </w:rPr>
        <w:t>5</w:t>
      </w:r>
      <w:r>
        <w:rPr>
          <w:rFonts w:hint="eastAsia" w:ascii="宋体" w:hAnsi="宋体" w:eastAsia="宋体" w:cs="宋体"/>
          <w:sz w:val="24"/>
          <w:szCs w:val="24"/>
        </w:rPr>
        <w:t>0m的行走要求。液压吊具下最大起重量为40.5t。</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起重机安装在场地QU80的轨道上，用于ISO 20′/40′集装箱装卸作业。</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起重机能作小车行走、起升及整机沿轨道行走动作。</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起重机还设置超负荷限制器、航空信号灯、电缆卷筒装置、夹轮器、锚定装置、维修吊（起重量</w:t>
      </w:r>
      <w:r>
        <w:rPr>
          <w:rFonts w:hint="eastAsia" w:ascii="宋体" w:hAnsi="宋体" w:cs="宋体"/>
          <w:sz w:val="24"/>
          <w:szCs w:val="24"/>
          <w:lang w:val="en-US" w:eastAsia="zh-CN"/>
        </w:rPr>
        <w:t>3t</w:t>
      </w:r>
      <w:r>
        <w:rPr>
          <w:rFonts w:hint="eastAsia" w:ascii="宋体" w:hAnsi="宋体" w:eastAsia="宋体" w:cs="宋体"/>
          <w:sz w:val="24"/>
          <w:szCs w:val="24"/>
        </w:rPr>
        <w:t>）等装置，并配置20′/40′全液压伸缩型吊具。</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起重机动力由地面接线箱提供，供电电源为交流</w:t>
      </w:r>
      <w:r>
        <w:rPr>
          <w:rFonts w:hint="eastAsia" w:ascii="宋体" w:hAnsi="宋体" w:eastAsia="宋体" w:cs="宋体"/>
          <w:sz w:val="24"/>
          <w:szCs w:val="24"/>
          <w:shd w:val="clear" w:color="FFFFFF"/>
        </w:rPr>
        <w:t>380V</w:t>
      </w:r>
      <w:r>
        <w:rPr>
          <w:rFonts w:hint="eastAsia" w:ascii="宋体" w:hAnsi="宋体" w:eastAsia="宋体" w:cs="宋体"/>
          <w:sz w:val="24"/>
          <w:szCs w:val="24"/>
        </w:rPr>
        <w:t>、3相、50Hz，采用电缆卷筒上机。</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供电电源及方式</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shd w:val="clear" w:color="auto"/>
        </w:rPr>
        <w:t>380V</w:t>
      </w:r>
      <w:r>
        <w:rPr>
          <w:rFonts w:hint="eastAsia" w:ascii="宋体" w:hAnsi="宋体" w:eastAsia="宋体" w:cs="宋体"/>
          <w:sz w:val="24"/>
          <w:szCs w:val="24"/>
        </w:rPr>
        <w:t xml:space="preserve"> , 50Hz三相四线制,电缆卷筒卷取。</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检修电源三相380V、50Hz、三相四线制，220V、50Hz，两相三线制。</w:t>
      </w:r>
    </w:p>
    <w:p>
      <w:pPr>
        <w:pStyle w:val="4"/>
        <w:keepNext/>
        <w:keepLines/>
        <w:pageBreakBefore w:val="0"/>
        <w:widowControl w:val="0"/>
        <w:kinsoku/>
        <w:wordWrap/>
        <w:overflowPunct/>
        <w:topLinePunct w:val="0"/>
        <w:autoSpaceDE/>
        <w:autoSpaceDN/>
        <w:bidi w:val="0"/>
        <w:adjustRightInd/>
        <w:snapToGrid/>
        <w:spacing w:before="0" w:after="0" w:line="416" w:lineRule="auto"/>
        <w:textAlignment w:val="auto"/>
        <w:outlineLvl w:val="0"/>
        <w:rPr>
          <w:rFonts w:hint="eastAsia" w:ascii="宋体" w:hAnsi="宋体" w:eastAsia="宋体" w:cs="宋体"/>
          <w:sz w:val="24"/>
          <w:szCs w:val="24"/>
        </w:rPr>
      </w:pPr>
      <w:bookmarkStart w:id="12" w:name="_Toc6016"/>
      <w:bookmarkStart w:id="13" w:name="_Toc302131053"/>
      <w:r>
        <w:rPr>
          <w:rFonts w:hint="eastAsia" w:ascii="宋体" w:hAnsi="宋体" w:eastAsia="宋体" w:cs="宋体"/>
          <w:sz w:val="24"/>
          <w:szCs w:val="24"/>
        </w:rPr>
        <w:t>4.0标准和规范</w:t>
      </w:r>
      <w:bookmarkEnd w:id="12"/>
      <w:bookmarkEnd w:id="13"/>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集装箱龙门起重机的设计、制造、安装调试和检验符合下列有关标准（最新版本）</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 6067.1-2010   起重机械安全规程</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GB/T14005-2011   通用桥式起重机技术</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JB/T7688-2008    冶金起重机技术条件</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JB/T 5946-2018   工程机械涂装通用技术条件</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GB/T5905-2011     起重机试验规范和程序</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 50017-2017  钢结构设计标准</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JT/T90-2020    港口装卸机械风载荷计算及防风安全要求</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JT5020         港口装卸机械司机室</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JTJ244         港口设备安装工程质量检验评定标准</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GB699          优质碳素结构钢技术条件</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GB700          低合金结构钢</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GB3077         合金结构钢技术条件</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GB3274         普通碳素结构钢和低合金结构钢热轧厚钢板和钢带</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GB11352        工程用铸造碳钢件</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JB/ZQ4297      合金铸钢</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GB7659         焊接结构用碳素钢铸件</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GB5117         碳钢焊条</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GB5118         低合金钢焊条</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GB1300         焊接用钢丝</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GB14957        熔化焊用钢丝</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GB14958        气体保护焊用钢丝</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GB984          堆焊焊条</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GB98           气焊、手工电弧焊及气体保护焊焊缝坡口的基本形式和尺寸</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GB10854        钢结构焊缝外形尺寸</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GB11345        钢焊缝手工超声波探伤方法和探伤结果分析</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GB3323         钢熔化焊对接接头射线照相焊缝质量分级</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GB/T12467～12469    焊接质量保证钢熔化焊接头的要求和缺陷分级</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SD2012         铸钢件通用技术条件</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SD2016         锻钢件通用技术条件</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GB1800～1804     公差和配合</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GB1182～1184     形状和位置公差</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GB5973         钢丝绳用楔形接头</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GB5974.1       钢丝绳用普通套环</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GB5974.2       钢丝绳用重型套环</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GB5975         钢丝绳用压板</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GB5976         钢丝绳卡</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GB/T8918      优质钢丝绳</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GB10051.5     起重吊钩</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ZBJ80006.1    起重机用铸造滑轮</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ZBJ80007.1    起重机用铸造卷筒</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GB63321.1     块式制动器联接尺寸</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GB6333        电力液压块式制动器</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JB/ZQ4389     制动轮</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ZBJ19011       起重机减速器</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ZBK26007       YZ系列起重及冶金用三相异步电动机技术条件</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JB/ZQ4644      NGCL型带制动轮鼓形齿式联轴器</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JB/ZQ4223      GⅠCLZ型连接轴接长型鼓形齿式联轴器</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JB/ZQ4379      GⅡCLZ型连接轴接长型鼓形齿式联轴器</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GB3632～3633   钢结构用扭剪型高强度螺栓连接</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GB4720         电控设备第一部分：低压电器电控设备</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GB3797         电控设备第一部分：装有电子器件的电控设备</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GB4026         电器接线端子的识别和字母好字标志接线端子的通则</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GB4315         起重机电控设备</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JB4374         温热带型低压电器电控设备</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JB4326         温热带型装有电子器件的电控设备</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GB4205         控制电气设备的操作标准运动方向</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GBJ232         电气装置工程施工及验收规范</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SIS-05-5900    材料预处理规定</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SI             国际计量单位制</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以上标准未能规定的部分采用中华人民共和国标准GB。上述标准如有差异时，则采用较高的标准。如合同文件内容存在冲突，则采用如下优先顺序：</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1）图纸终审纪要和合同执行过程中补充签订的技术澄清文件、会议纪要等；</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2）针对技术规格书的偏差表和澄清表；</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3）技术规格书；</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4）以上各标准和规范。</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除上述标准外，若投标人要采用一些也是被公认的，且与上述标准不矛盾的、投标人认为更适用的标准，则须提供该标准的文本（原文及中文本），取得招标人的认可。投标人应本着对其产品全面负责和对产品的性能、安全性、可靠性和使用效果更为有利的原则采用适用的标准,对国家及行业强制执行的标准及规范，投标人必须无条件执行。</w:t>
      </w:r>
    </w:p>
    <w:bookmarkEnd w:id="0"/>
    <w:bookmarkEnd w:id="1"/>
    <w:bookmarkEnd w:id="2"/>
    <w:bookmarkEnd w:id="3"/>
    <w:bookmarkEnd w:id="4"/>
    <w:bookmarkEnd w:id="5"/>
    <w:bookmarkEnd w:id="6"/>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0"/>
        <w:rPr>
          <w:rFonts w:hint="eastAsia" w:ascii="宋体" w:hAnsi="宋体" w:eastAsia="宋体" w:cs="宋体"/>
          <w:b/>
          <w:bCs/>
          <w:sz w:val="24"/>
          <w:szCs w:val="24"/>
        </w:rPr>
      </w:pPr>
      <w:bookmarkStart w:id="14" w:name="_Toc197831516"/>
      <w:bookmarkStart w:id="15" w:name="_Toc4615"/>
      <w:bookmarkStart w:id="16" w:name="_Toc93373540"/>
      <w:bookmarkStart w:id="17" w:name="_Toc93415812"/>
      <w:bookmarkStart w:id="18" w:name="_Toc214368607"/>
      <w:bookmarkStart w:id="19" w:name="_Toc246996354"/>
      <w:bookmarkStart w:id="20" w:name="_Toc152042575"/>
      <w:bookmarkStart w:id="21" w:name="_Toc1373975"/>
      <w:bookmarkStart w:id="22" w:name="_Toc152045786"/>
      <w:bookmarkStart w:id="23" w:name="_Toc247085872"/>
      <w:bookmarkStart w:id="24" w:name="_Toc246997097"/>
      <w:bookmarkStart w:id="25" w:name="_Toc179632806"/>
      <w:bookmarkStart w:id="26" w:name="_Toc144974855"/>
      <w:r>
        <w:rPr>
          <w:rFonts w:hint="eastAsia" w:ascii="宋体" w:hAnsi="宋体" w:eastAsia="宋体" w:cs="宋体"/>
          <w:b/>
          <w:bCs/>
          <w:sz w:val="24"/>
          <w:szCs w:val="24"/>
          <w:lang w:val="en-US" w:eastAsia="zh-CN"/>
        </w:rPr>
        <w:t>5</w:t>
      </w:r>
      <w:r>
        <w:rPr>
          <w:rFonts w:hint="eastAsia" w:ascii="宋体" w:hAnsi="宋体" w:eastAsia="宋体" w:cs="宋体"/>
          <w:b/>
          <w:bCs/>
          <w:sz w:val="24"/>
          <w:szCs w:val="24"/>
        </w:rPr>
        <w:t>.0主要技术参数</w:t>
      </w:r>
      <w:bookmarkEnd w:id="14"/>
      <w:bookmarkEnd w:id="15"/>
      <w:bookmarkEnd w:id="16"/>
      <w:bookmarkEnd w:id="17"/>
      <w:bookmarkEnd w:id="18"/>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（1）设计参数</w:t>
      </w:r>
    </w:p>
    <w:tbl>
      <w:tblPr>
        <w:tblStyle w:val="55"/>
        <w:tblW w:w="954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0"/>
        <w:gridCol w:w="3420"/>
        <w:gridCol w:w="52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8" w:hRule="atLeast"/>
        </w:trPr>
        <w:tc>
          <w:tcPr>
            <w:tcW w:w="900" w:type="dxa"/>
            <w:shd w:val="clear" w:color="auto" w:fill="auto"/>
            <w:vAlign w:val="center"/>
          </w:tcPr>
          <w:p>
            <w:pPr>
              <w:spacing w:line="440" w:lineRule="exact"/>
              <w:rPr>
                <w:rFonts w:hint="eastAsia" w:ascii="宋体" w:hAnsi="宋体" w:eastAsia="宋体" w:cs="宋体"/>
                <w:b/>
                <w:bCs/>
                <w:sz w:val="24"/>
                <w:szCs w:val="24"/>
              </w:rPr>
            </w:pPr>
            <w:r>
              <w:rPr>
                <w:rFonts w:hint="eastAsia" w:ascii="宋体" w:hAnsi="宋体" w:eastAsia="宋体" w:cs="宋体"/>
                <w:b/>
                <w:bCs/>
                <w:sz w:val="24"/>
                <w:szCs w:val="24"/>
              </w:rPr>
              <w:t>序号</w:t>
            </w:r>
          </w:p>
        </w:tc>
        <w:tc>
          <w:tcPr>
            <w:tcW w:w="3420" w:type="dxa"/>
            <w:shd w:val="clear" w:color="auto" w:fill="auto"/>
            <w:vAlign w:val="center"/>
          </w:tcPr>
          <w:p>
            <w:pPr>
              <w:spacing w:line="440" w:lineRule="exact"/>
              <w:jc w:val="center"/>
              <w:rPr>
                <w:rFonts w:hint="eastAsia" w:ascii="宋体" w:hAnsi="宋体" w:eastAsia="宋体" w:cs="宋体"/>
                <w:b/>
                <w:bCs/>
                <w:sz w:val="24"/>
                <w:szCs w:val="24"/>
              </w:rPr>
            </w:pPr>
            <w:r>
              <w:rPr>
                <w:rFonts w:hint="eastAsia" w:ascii="宋体" w:hAnsi="宋体" w:eastAsia="宋体" w:cs="宋体"/>
                <w:b/>
                <w:bCs/>
                <w:sz w:val="24"/>
                <w:szCs w:val="24"/>
              </w:rPr>
              <w:t>项   目</w:t>
            </w:r>
          </w:p>
        </w:tc>
        <w:tc>
          <w:tcPr>
            <w:tcW w:w="5220" w:type="dxa"/>
            <w:shd w:val="clear" w:color="auto" w:fill="auto"/>
            <w:vAlign w:val="center"/>
          </w:tcPr>
          <w:p>
            <w:pPr>
              <w:spacing w:line="440" w:lineRule="exact"/>
              <w:jc w:val="center"/>
              <w:rPr>
                <w:rFonts w:hint="eastAsia" w:ascii="宋体" w:hAnsi="宋体" w:eastAsia="宋体" w:cs="宋体"/>
                <w:b/>
                <w:bCs/>
                <w:sz w:val="24"/>
                <w:szCs w:val="24"/>
              </w:rPr>
            </w:pPr>
            <w:r>
              <w:rPr>
                <w:rFonts w:hint="eastAsia" w:ascii="宋体" w:hAnsi="宋体" w:eastAsia="宋体" w:cs="宋体"/>
                <w:b/>
                <w:bCs/>
                <w:sz w:val="24"/>
                <w:szCs w:val="24"/>
              </w:rPr>
              <w:t>技术参数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00" w:type="dxa"/>
            <w:shd w:val="clear" w:color="auto" w:fill="auto"/>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3420" w:type="dxa"/>
            <w:shd w:val="clear" w:color="auto" w:fill="auto"/>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工作状态最大风压</w:t>
            </w:r>
          </w:p>
        </w:tc>
        <w:tc>
          <w:tcPr>
            <w:tcW w:w="5220" w:type="dxa"/>
            <w:shd w:val="clear" w:color="auto" w:fill="auto"/>
            <w:vAlign w:val="center"/>
          </w:tcPr>
          <w:p>
            <w:pPr>
              <w:spacing w:line="440" w:lineRule="exact"/>
              <w:rPr>
                <w:rFonts w:hint="eastAsia" w:ascii="宋体" w:hAnsi="宋体" w:eastAsia="宋体" w:cs="宋体"/>
                <w:bCs/>
                <w:sz w:val="24"/>
                <w:szCs w:val="24"/>
              </w:rPr>
            </w:pPr>
            <w:r>
              <w:rPr>
                <w:rFonts w:hint="eastAsia" w:ascii="宋体" w:hAnsi="宋体" w:cs="宋体"/>
                <w:bCs/>
                <w:sz w:val="24"/>
                <w:szCs w:val="24"/>
                <w:lang w:val="en-US" w:eastAsia="zh-CN"/>
              </w:rPr>
              <w:t>15</w:t>
            </w:r>
            <w:r>
              <w:rPr>
                <w:rFonts w:hint="eastAsia" w:ascii="宋体" w:hAnsi="宋体" w:eastAsia="宋体" w:cs="宋体"/>
                <w:bCs/>
                <w:sz w:val="24"/>
                <w:szCs w:val="24"/>
              </w:rPr>
              <w:t>0N/m</w:t>
            </w:r>
            <w:r>
              <w:rPr>
                <w:rFonts w:hint="eastAsia" w:ascii="宋体" w:hAnsi="宋体" w:eastAsia="宋体" w:cs="宋体"/>
                <w:bCs/>
                <w:sz w:val="24"/>
                <w:szCs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00" w:type="dxa"/>
            <w:shd w:val="clear" w:color="auto" w:fill="auto"/>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3420" w:type="dxa"/>
            <w:shd w:val="clear" w:color="auto" w:fill="auto"/>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非工作状态最大设计风压</w:t>
            </w:r>
          </w:p>
        </w:tc>
        <w:tc>
          <w:tcPr>
            <w:tcW w:w="5220" w:type="dxa"/>
            <w:shd w:val="clear" w:color="auto" w:fill="auto"/>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≥600N/m</w:t>
            </w:r>
            <w:r>
              <w:rPr>
                <w:rFonts w:hint="eastAsia" w:ascii="宋体" w:hAnsi="宋体" w:eastAsia="宋体" w:cs="宋体"/>
                <w:bCs/>
                <w:sz w:val="24"/>
                <w:szCs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00" w:type="dxa"/>
            <w:shd w:val="clear" w:color="auto" w:fill="auto"/>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3420" w:type="dxa"/>
            <w:shd w:val="clear" w:color="auto" w:fill="auto"/>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环境温度</w:t>
            </w:r>
          </w:p>
        </w:tc>
        <w:tc>
          <w:tcPr>
            <w:tcW w:w="5220" w:type="dxa"/>
            <w:shd w:val="clear" w:color="auto" w:fill="auto"/>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-10℃~+45℃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00" w:type="dxa"/>
            <w:shd w:val="clear" w:color="auto" w:fill="auto"/>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3420" w:type="dxa"/>
            <w:shd w:val="clear" w:color="auto" w:fill="auto"/>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最大相对湿度</w:t>
            </w:r>
          </w:p>
        </w:tc>
        <w:tc>
          <w:tcPr>
            <w:tcW w:w="5220" w:type="dxa"/>
            <w:shd w:val="clear" w:color="auto" w:fill="auto"/>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00" w:type="dxa"/>
            <w:shd w:val="clear" w:color="auto" w:fill="auto"/>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5</w:t>
            </w:r>
          </w:p>
        </w:tc>
        <w:tc>
          <w:tcPr>
            <w:tcW w:w="3420" w:type="dxa"/>
            <w:shd w:val="clear" w:color="auto" w:fill="auto"/>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风速仪</w:t>
            </w:r>
          </w:p>
        </w:tc>
        <w:tc>
          <w:tcPr>
            <w:tcW w:w="5220" w:type="dxa"/>
            <w:shd w:val="clear" w:color="auto" w:fill="auto"/>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六级风报警，七级风断电（延迟6秒）</w:t>
            </w:r>
          </w:p>
        </w:tc>
      </w:tr>
    </w:tbl>
    <w:p>
      <w:pPr>
        <w:spacing w:line="360" w:lineRule="auto"/>
        <w:rPr>
          <w:rFonts w:hint="eastAsia" w:ascii="宋体" w:hAnsi="宋体" w:eastAsia="宋体" w:cs="宋体"/>
          <w:sz w:val="24"/>
          <w:szCs w:val="24"/>
        </w:rPr>
      </w:pP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（2）主要技术参数</w:t>
      </w:r>
    </w:p>
    <w:tbl>
      <w:tblPr>
        <w:tblStyle w:val="55"/>
        <w:tblW w:w="964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1"/>
        <w:gridCol w:w="3129"/>
        <w:gridCol w:w="53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191" w:type="dxa"/>
            <w:shd w:val="clear" w:color="auto" w:fill="auto"/>
            <w:vAlign w:val="center"/>
          </w:tcPr>
          <w:p>
            <w:pPr>
              <w:spacing w:line="440" w:lineRule="exact"/>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3129" w:type="dxa"/>
            <w:shd w:val="clear" w:color="auto" w:fill="auto"/>
            <w:vAlign w:val="center"/>
          </w:tcPr>
          <w:p>
            <w:pPr>
              <w:spacing w:line="440" w:lineRule="exact"/>
              <w:jc w:val="center"/>
              <w:rPr>
                <w:rFonts w:hint="eastAsia" w:ascii="宋体" w:hAnsi="宋体" w:eastAsia="宋体" w:cs="宋体"/>
                <w:b/>
                <w:bCs/>
                <w:sz w:val="24"/>
                <w:szCs w:val="24"/>
              </w:rPr>
            </w:pPr>
            <w:r>
              <w:rPr>
                <w:rFonts w:hint="eastAsia" w:ascii="宋体" w:hAnsi="宋体" w:eastAsia="宋体" w:cs="宋体"/>
                <w:b/>
                <w:bCs/>
                <w:sz w:val="24"/>
                <w:szCs w:val="24"/>
              </w:rPr>
              <w:t>项  目</w:t>
            </w:r>
          </w:p>
        </w:tc>
        <w:tc>
          <w:tcPr>
            <w:tcW w:w="5325" w:type="dxa"/>
            <w:shd w:val="clear" w:color="auto" w:fill="auto"/>
            <w:vAlign w:val="center"/>
          </w:tcPr>
          <w:p>
            <w:pPr>
              <w:spacing w:line="440" w:lineRule="exact"/>
              <w:ind w:firstLine="171" w:firstLineChars="71"/>
              <w:jc w:val="center"/>
              <w:rPr>
                <w:rFonts w:hint="eastAsia" w:ascii="宋体" w:hAnsi="宋体" w:eastAsia="宋体" w:cs="宋体"/>
                <w:b/>
                <w:bCs/>
                <w:sz w:val="24"/>
                <w:szCs w:val="24"/>
              </w:rPr>
            </w:pPr>
            <w:r>
              <w:rPr>
                <w:rFonts w:hint="eastAsia" w:ascii="宋体" w:hAnsi="宋体" w:eastAsia="宋体" w:cs="宋体"/>
                <w:b/>
                <w:bCs/>
                <w:sz w:val="24"/>
                <w:szCs w:val="24"/>
              </w:rPr>
              <w:t>技术参数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91" w:type="dxa"/>
            <w:shd w:val="clear" w:color="auto" w:fill="auto"/>
            <w:vAlign w:val="center"/>
          </w:tcPr>
          <w:p>
            <w:pPr>
              <w:spacing w:line="44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tc>
        <w:tc>
          <w:tcPr>
            <w:tcW w:w="3129"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起重机工作级别</w:t>
            </w:r>
          </w:p>
        </w:tc>
        <w:tc>
          <w:tcPr>
            <w:tcW w:w="5325"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A6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91" w:type="dxa"/>
            <w:shd w:val="clear" w:color="auto" w:fill="auto"/>
            <w:vAlign w:val="center"/>
          </w:tcPr>
          <w:p>
            <w:pPr>
              <w:spacing w:line="44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p>
        </w:tc>
        <w:tc>
          <w:tcPr>
            <w:tcW w:w="3129"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额定起重量</w:t>
            </w:r>
          </w:p>
        </w:tc>
        <w:tc>
          <w:tcPr>
            <w:tcW w:w="5325"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40.5吨（吊具下）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91" w:type="dxa"/>
            <w:shd w:val="clear" w:color="auto" w:fill="auto"/>
            <w:vAlign w:val="center"/>
          </w:tcPr>
          <w:p>
            <w:pPr>
              <w:spacing w:line="44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p>
        </w:tc>
        <w:tc>
          <w:tcPr>
            <w:tcW w:w="3129"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轨距</w:t>
            </w:r>
          </w:p>
        </w:tc>
        <w:tc>
          <w:tcPr>
            <w:tcW w:w="5325"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cs="宋体"/>
                <w:bCs/>
                <w:color w:val="auto"/>
                <w:sz w:val="24"/>
                <w:szCs w:val="24"/>
                <w:highlight w:val="none"/>
                <w:lang w:val="en-US" w:eastAsia="zh-CN"/>
              </w:rPr>
              <w:t>30</w:t>
            </w:r>
            <w:r>
              <w:rPr>
                <w:rFonts w:hint="eastAsia" w:ascii="宋体" w:hAnsi="宋体" w:eastAsia="宋体" w:cs="宋体"/>
                <w:bCs/>
                <w:color w:val="auto"/>
                <w:sz w:val="24"/>
                <w:szCs w:val="24"/>
                <w:highlight w:val="none"/>
              </w:rPr>
              <w:t>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91" w:type="dxa"/>
            <w:shd w:val="clear" w:color="auto" w:fill="auto"/>
            <w:vAlign w:val="center"/>
          </w:tcPr>
          <w:p>
            <w:pPr>
              <w:spacing w:line="44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p>
        </w:tc>
        <w:tc>
          <w:tcPr>
            <w:tcW w:w="3129"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有效悬臂</w:t>
            </w:r>
          </w:p>
        </w:tc>
        <w:tc>
          <w:tcPr>
            <w:tcW w:w="5325"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cs="宋体"/>
                <w:bCs/>
                <w:color w:val="auto"/>
                <w:sz w:val="24"/>
                <w:szCs w:val="24"/>
                <w:highlight w:val="none"/>
                <w:lang w:val="en-US" w:eastAsia="zh-CN"/>
              </w:rPr>
              <w:t>双</w:t>
            </w:r>
            <w:r>
              <w:rPr>
                <w:rFonts w:hint="eastAsia" w:ascii="宋体" w:hAnsi="宋体" w:eastAsia="宋体" w:cs="宋体"/>
                <w:bCs/>
                <w:color w:val="auto"/>
                <w:sz w:val="24"/>
                <w:szCs w:val="24"/>
                <w:highlight w:val="none"/>
              </w:rPr>
              <w:t>侧悬臂</w:t>
            </w: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rPr>
              <w:t>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91" w:type="dxa"/>
            <w:shd w:val="clear" w:color="auto" w:fill="auto"/>
            <w:vAlign w:val="center"/>
          </w:tcPr>
          <w:p>
            <w:pPr>
              <w:spacing w:line="44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p>
        </w:tc>
        <w:tc>
          <w:tcPr>
            <w:tcW w:w="3129"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起升高度</w:t>
            </w:r>
          </w:p>
        </w:tc>
        <w:tc>
          <w:tcPr>
            <w:tcW w:w="5325"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12.5米（</w:t>
            </w:r>
            <w:r>
              <w:rPr>
                <w:rFonts w:hint="eastAsia" w:ascii="宋体" w:hAnsi="宋体" w:cs="宋体"/>
                <w:bCs/>
                <w:color w:val="auto"/>
                <w:sz w:val="24"/>
                <w:szCs w:val="24"/>
                <w:highlight w:val="none"/>
                <w:lang w:val="en-US" w:eastAsia="zh-CN"/>
              </w:rPr>
              <w:t>满足集装箱堆三过四</w:t>
            </w:r>
            <w:r>
              <w:rPr>
                <w:rFonts w:hint="eastAsia" w:ascii="宋体" w:hAnsi="宋体" w:eastAsia="宋体" w:cs="宋体"/>
                <w:bCs/>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91" w:type="dxa"/>
            <w:shd w:val="clear" w:color="auto" w:fill="auto"/>
            <w:vAlign w:val="center"/>
          </w:tcPr>
          <w:p>
            <w:pPr>
              <w:spacing w:line="44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w:t>
            </w:r>
          </w:p>
        </w:tc>
        <w:tc>
          <w:tcPr>
            <w:tcW w:w="3129"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起升速度</w:t>
            </w:r>
          </w:p>
        </w:tc>
        <w:tc>
          <w:tcPr>
            <w:tcW w:w="5325"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满载</w:t>
            </w:r>
            <w:r>
              <w:rPr>
                <w:rFonts w:hint="eastAsia" w:ascii="宋体" w:hAnsi="宋体" w:eastAsia="宋体" w:cs="宋体"/>
                <w:bCs/>
                <w:color w:val="auto"/>
                <w:sz w:val="24"/>
                <w:szCs w:val="24"/>
                <w:highlight w:val="none"/>
                <w:lang w:val="en-US" w:eastAsia="zh-CN"/>
              </w:rPr>
              <w:t>0-1</w:t>
            </w:r>
            <w:r>
              <w:rPr>
                <w:rFonts w:hint="eastAsia" w:ascii="宋体" w:hAnsi="宋体" w:cs="宋体"/>
                <w:bCs/>
                <w:color w:val="auto"/>
                <w:sz w:val="24"/>
                <w:szCs w:val="24"/>
                <w:highlight w:val="none"/>
                <w:lang w:val="en-US" w:eastAsia="zh-CN"/>
              </w:rPr>
              <w:t>3</w:t>
            </w:r>
            <w:r>
              <w:rPr>
                <w:rFonts w:hint="eastAsia" w:ascii="宋体" w:hAnsi="宋体" w:eastAsia="宋体" w:cs="宋体"/>
                <w:bCs/>
                <w:color w:val="auto"/>
                <w:sz w:val="24"/>
                <w:szCs w:val="24"/>
                <w:highlight w:val="none"/>
              </w:rPr>
              <w:t>m/min</w:t>
            </w:r>
            <w:r>
              <w:rPr>
                <w:rFonts w:hint="eastAsia" w:ascii="宋体" w:hAnsi="宋体" w:eastAsia="宋体" w:cs="宋体"/>
                <w:bCs/>
                <w:color w:val="auto"/>
                <w:sz w:val="24"/>
                <w:szCs w:val="24"/>
                <w:highlight w:val="none"/>
                <w:lang w:val="en-US" w:eastAsia="zh-CN"/>
              </w:rPr>
              <w:t>、空载0-</w:t>
            </w:r>
            <w:r>
              <w:rPr>
                <w:rFonts w:hint="eastAsia" w:ascii="宋体" w:hAnsi="宋体" w:cs="宋体"/>
                <w:bCs/>
                <w:color w:val="auto"/>
                <w:sz w:val="24"/>
                <w:szCs w:val="24"/>
                <w:highlight w:val="none"/>
                <w:lang w:val="en-US" w:eastAsia="zh-CN"/>
              </w:rPr>
              <w:t>18</w:t>
            </w:r>
            <w:r>
              <w:rPr>
                <w:rFonts w:hint="eastAsia" w:ascii="宋体" w:hAnsi="宋体" w:eastAsia="宋体" w:cs="宋体"/>
                <w:bCs/>
                <w:color w:val="auto"/>
                <w:sz w:val="24"/>
                <w:szCs w:val="24"/>
                <w:highlight w:val="none"/>
              </w:rPr>
              <w:t>m/min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91" w:type="dxa"/>
            <w:shd w:val="clear" w:color="auto" w:fill="auto"/>
            <w:vAlign w:val="center"/>
          </w:tcPr>
          <w:p>
            <w:pPr>
              <w:spacing w:line="44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w:t>
            </w:r>
          </w:p>
        </w:tc>
        <w:tc>
          <w:tcPr>
            <w:tcW w:w="3129"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大车运行速度</w:t>
            </w:r>
          </w:p>
        </w:tc>
        <w:tc>
          <w:tcPr>
            <w:tcW w:w="5325"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0-</w:t>
            </w:r>
            <w:r>
              <w:rPr>
                <w:rFonts w:hint="eastAsia" w:ascii="宋体" w:hAnsi="宋体" w:eastAsia="宋体" w:cs="宋体"/>
                <w:bCs/>
                <w:color w:val="auto"/>
                <w:sz w:val="24"/>
                <w:szCs w:val="24"/>
                <w:highlight w:val="none"/>
              </w:rPr>
              <w:t>70 m/min，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91" w:type="dxa"/>
            <w:shd w:val="clear" w:color="auto" w:fill="auto"/>
            <w:vAlign w:val="center"/>
          </w:tcPr>
          <w:p>
            <w:pPr>
              <w:spacing w:line="44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w:t>
            </w:r>
          </w:p>
        </w:tc>
        <w:tc>
          <w:tcPr>
            <w:tcW w:w="3129"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小车运行速度</w:t>
            </w:r>
          </w:p>
        </w:tc>
        <w:tc>
          <w:tcPr>
            <w:tcW w:w="5325"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0-</w:t>
            </w:r>
            <w:r>
              <w:rPr>
                <w:rFonts w:hint="eastAsia" w:ascii="宋体" w:hAnsi="宋体" w:eastAsia="宋体" w:cs="宋体"/>
                <w:bCs/>
                <w:color w:val="auto"/>
                <w:sz w:val="24"/>
                <w:szCs w:val="24"/>
                <w:highlight w:val="none"/>
              </w:rPr>
              <w:t>40m/min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91" w:type="dxa"/>
            <w:shd w:val="clear" w:color="auto" w:fill="auto"/>
            <w:vAlign w:val="center"/>
          </w:tcPr>
          <w:p>
            <w:pPr>
              <w:spacing w:line="44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w:t>
            </w:r>
          </w:p>
        </w:tc>
        <w:tc>
          <w:tcPr>
            <w:tcW w:w="3129"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吊具回转速度</w:t>
            </w:r>
          </w:p>
        </w:tc>
        <w:tc>
          <w:tcPr>
            <w:tcW w:w="5325"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1.0～1.5转/分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91" w:type="dxa"/>
            <w:shd w:val="clear" w:color="auto" w:fill="auto"/>
            <w:vAlign w:val="center"/>
          </w:tcPr>
          <w:p>
            <w:pPr>
              <w:spacing w:line="44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10</w:t>
            </w:r>
          </w:p>
        </w:tc>
        <w:tc>
          <w:tcPr>
            <w:tcW w:w="3129"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回转方式</w:t>
            </w:r>
          </w:p>
        </w:tc>
        <w:tc>
          <w:tcPr>
            <w:tcW w:w="5325" w:type="dxa"/>
            <w:shd w:val="clear" w:color="auto" w:fill="auto"/>
            <w:vAlign w:val="center"/>
          </w:tcPr>
          <w:p>
            <w:pPr>
              <w:spacing w:line="440" w:lineRule="exac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吊具悬转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1191" w:type="dxa"/>
            <w:shd w:val="clear" w:color="auto" w:fill="auto"/>
            <w:vAlign w:val="center"/>
          </w:tcPr>
          <w:p>
            <w:pPr>
              <w:spacing w:line="44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11</w:t>
            </w:r>
          </w:p>
        </w:tc>
        <w:tc>
          <w:tcPr>
            <w:tcW w:w="3129"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回转角度</w:t>
            </w:r>
          </w:p>
        </w:tc>
        <w:tc>
          <w:tcPr>
            <w:tcW w:w="5325"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-10°～+270°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91" w:type="dxa"/>
            <w:shd w:val="clear" w:color="auto" w:fill="auto"/>
            <w:vAlign w:val="center"/>
          </w:tcPr>
          <w:p>
            <w:pPr>
              <w:spacing w:line="44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w:t>
            </w:r>
          </w:p>
        </w:tc>
        <w:tc>
          <w:tcPr>
            <w:tcW w:w="3129"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最大轮压（最恶劣工作状态）</w:t>
            </w:r>
          </w:p>
        </w:tc>
        <w:tc>
          <w:tcPr>
            <w:tcW w:w="5325"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bCs/>
                <w:color w:val="auto"/>
                <w:sz w:val="24"/>
                <w:szCs w:val="24"/>
                <w:highlight w:val="none"/>
                <w:lang w:val="en-US" w:eastAsia="zh-CN"/>
              </w:rPr>
              <w:t>0</w:t>
            </w:r>
            <w:r>
              <w:rPr>
                <w:rFonts w:hint="eastAsia" w:ascii="宋体" w:hAnsi="宋体" w:eastAsia="宋体" w:cs="宋体"/>
                <w:bCs/>
                <w:color w:val="auto"/>
                <w:sz w:val="24"/>
                <w:szCs w:val="24"/>
                <w:highlight w:val="none"/>
              </w:rPr>
              <w:t>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91" w:type="dxa"/>
            <w:shd w:val="clear" w:color="auto" w:fill="auto"/>
            <w:vAlign w:val="center"/>
          </w:tcPr>
          <w:p>
            <w:pPr>
              <w:spacing w:line="44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w:t>
            </w:r>
          </w:p>
        </w:tc>
        <w:tc>
          <w:tcPr>
            <w:tcW w:w="3129"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支腿内净宽</w:t>
            </w:r>
          </w:p>
        </w:tc>
        <w:tc>
          <w:tcPr>
            <w:tcW w:w="5325"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r>
              <w:rPr>
                <w:rFonts w:hint="eastAsia" w:ascii="宋体" w:hAnsi="宋体" w:cs="宋体"/>
                <w:bCs/>
                <w:color w:val="auto"/>
                <w:sz w:val="24"/>
                <w:szCs w:val="24"/>
                <w:highlight w:val="none"/>
                <w:lang w:val="en-US" w:eastAsia="zh-CN"/>
              </w:rPr>
              <w:t>14.5</w:t>
            </w:r>
            <w:r>
              <w:rPr>
                <w:rFonts w:hint="eastAsia" w:ascii="宋体" w:hAnsi="宋体" w:eastAsia="宋体" w:cs="宋体"/>
                <w:bCs/>
                <w:color w:val="auto"/>
                <w:sz w:val="24"/>
                <w:szCs w:val="24"/>
                <w:highlight w:val="none"/>
              </w:rPr>
              <w:t>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91" w:type="dxa"/>
            <w:shd w:val="clear" w:color="auto" w:fill="auto"/>
            <w:vAlign w:val="center"/>
          </w:tcPr>
          <w:p>
            <w:pPr>
              <w:spacing w:line="44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14</w:t>
            </w:r>
          </w:p>
        </w:tc>
        <w:tc>
          <w:tcPr>
            <w:tcW w:w="3129"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防摇装置</w:t>
            </w:r>
          </w:p>
        </w:tc>
        <w:tc>
          <w:tcPr>
            <w:tcW w:w="5325"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主钢丝绳</w:t>
            </w:r>
            <w:r>
              <w:rPr>
                <w:rFonts w:hint="eastAsia" w:ascii="宋体" w:hAnsi="宋体" w:cs="宋体"/>
                <w:bCs/>
                <w:color w:val="auto"/>
                <w:sz w:val="24"/>
                <w:szCs w:val="24"/>
                <w:highlight w:val="none"/>
                <w:lang w:val="en-US" w:eastAsia="zh-CN"/>
              </w:rPr>
              <w:t>12</w:t>
            </w:r>
            <w:r>
              <w:rPr>
                <w:rFonts w:hint="eastAsia" w:ascii="宋体" w:hAnsi="宋体" w:eastAsia="宋体" w:cs="宋体"/>
                <w:bCs/>
                <w:color w:val="auto"/>
                <w:sz w:val="24"/>
                <w:szCs w:val="24"/>
                <w:highlight w:val="none"/>
              </w:rPr>
              <w:t>绳柔性双向防摇（无辅助钢丝绳）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91" w:type="dxa"/>
            <w:shd w:val="clear" w:color="auto" w:fill="auto"/>
            <w:vAlign w:val="center"/>
          </w:tcPr>
          <w:p>
            <w:pPr>
              <w:spacing w:line="44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15</w:t>
            </w:r>
          </w:p>
        </w:tc>
        <w:tc>
          <w:tcPr>
            <w:tcW w:w="3129"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吊具</w:t>
            </w:r>
          </w:p>
        </w:tc>
        <w:tc>
          <w:tcPr>
            <w:tcW w:w="5325" w:type="dxa"/>
            <w:shd w:val="clear" w:color="auto" w:fill="auto"/>
            <w:vAlign w:val="center"/>
          </w:tcPr>
          <w:p>
            <w:pPr>
              <w:spacing w:line="440" w:lineRule="exact"/>
              <w:rPr>
                <w:rFonts w:hint="default" w:ascii="宋体" w:hAnsi="宋体" w:eastAsia="宋体" w:cs="宋体"/>
                <w:bCs/>
                <w:color w:val="auto"/>
                <w:sz w:val="24"/>
                <w:szCs w:val="24"/>
                <w:highlight w:val="none"/>
                <w:lang w:val="en-US"/>
              </w:rPr>
            </w:pPr>
            <w:r>
              <w:rPr>
                <w:rFonts w:hint="eastAsia" w:ascii="宋体" w:hAnsi="宋体" w:eastAsia="宋体" w:cs="宋体"/>
                <w:bCs/>
                <w:color w:val="auto"/>
                <w:sz w:val="24"/>
                <w:szCs w:val="24"/>
                <w:highlight w:val="none"/>
              </w:rPr>
              <w:t>20ft、40ft</w:t>
            </w:r>
            <w:r>
              <w:rPr>
                <w:rFonts w:hint="eastAsia" w:ascii="宋体" w:hAnsi="宋体" w:cs="宋体"/>
                <w:bCs/>
                <w:color w:val="auto"/>
                <w:sz w:val="24"/>
                <w:szCs w:val="24"/>
                <w:highlight w:val="none"/>
                <w:lang w:eastAsia="zh-CN"/>
              </w:rPr>
              <w:t>、</w:t>
            </w:r>
            <w:r>
              <w:rPr>
                <w:rFonts w:hint="eastAsia" w:ascii="宋体" w:hAnsi="宋体" w:eastAsia="宋体" w:cs="宋体"/>
                <w:bCs/>
                <w:color w:val="auto"/>
                <w:sz w:val="24"/>
                <w:szCs w:val="24"/>
                <w:highlight w:val="none"/>
              </w:rPr>
              <w:t>4</w:t>
            </w:r>
            <w:r>
              <w:rPr>
                <w:rFonts w:hint="eastAsia" w:ascii="宋体" w:hAnsi="宋体" w:cs="宋体"/>
                <w:bCs/>
                <w:color w:val="auto"/>
                <w:sz w:val="24"/>
                <w:szCs w:val="24"/>
                <w:highlight w:val="none"/>
                <w:lang w:val="en-US" w:eastAsia="zh-CN"/>
              </w:rPr>
              <w:t>5</w:t>
            </w:r>
            <w:r>
              <w:rPr>
                <w:rFonts w:hint="eastAsia" w:ascii="宋体" w:hAnsi="宋体" w:eastAsia="宋体" w:cs="宋体"/>
                <w:bCs/>
                <w:color w:val="auto"/>
                <w:sz w:val="24"/>
                <w:szCs w:val="24"/>
                <w:highlight w:val="none"/>
              </w:rPr>
              <w:t>ft全</w:t>
            </w:r>
            <w:r>
              <w:rPr>
                <w:rFonts w:hint="eastAsia" w:ascii="宋体" w:hAnsi="宋体" w:cs="宋体"/>
                <w:bCs/>
                <w:color w:val="auto"/>
                <w:sz w:val="24"/>
                <w:szCs w:val="24"/>
                <w:highlight w:val="none"/>
                <w:lang w:val="en-US" w:eastAsia="zh-CN"/>
              </w:rPr>
              <w:t>自</w:t>
            </w:r>
            <w:r>
              <w:rPr>
                <w:rFonts w:hint="eastAsia" w:ascii="宋体" w:hAnsi="宋体" w:eastAsia="宋体" w:cs="宋体"/>
                <w:bCs/>
                <w:color w:val="auto"/>
                <w:sz w:val="24"/>
                <w:szCs w:val="24"/>
                <w:highlight w:val="none"/>
              </w:rPr>
              <w:t>动伸缩</w:t>
            </w:r>
            <w:r>
              <w:rPr>
                <w:rFonts w:hint="eastAsia" w:ascii="宋体" w:hAnsi="宋体" w:cs="宋体"/>
                <w:bCs/>
                <w:color w:val="auto"/>
                <w:sz w:val="24"/>
                <w:szCs w:val="24"/>
                <w:highlight w:val="none"/>
                <w:lang w:val="en-US" w:eastAsia="zh-CN"/>
              </w:rPr>
              <w:t>旋转可拆卸吊具，具备偏载仪、记重仪、报警器、监控设施及其它相应安全设施等</w:t>
            </w:r>
            <w:bookmarkStart w:id="98" w:name="_GoBack"/>
            <w:bookmarkEnd w:id="9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91" w:type="dxa"/>
            <w:shd w:val="clear" w:color="auto" w:fill="auto"/>
            <w:vAlign w:val="center"/>
          </w:tcPr>
          <w:p>
            <w:pPr>
              <w:spacing w:line="44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16</w:t>
            </w:r>
          </w:p>
        </w:tc>
        <w:tc>
          <w:tcPr>
            <w:tcW w:w="3129"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供电方式</w:t>
            </w:r>
          </w:p>
        </w:tc>
        <w:tc>
          <w:tcPr>
            <w:tcW w:w="5325"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380v  50Hz，无接缝滑线（三线五项制）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91" w:type="dxa"/>
            <w:shd w:val="clear" w:color="auto" w:fill="auto"/>
            <w:vAlign w:val="center"/>
          </w:tcPr>
          <w:p>
            <w:pPr>
              <w:spacing w:line="44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17</w:t>
            </w:r>
          </w:p>
        </w:tc>
        <w:tc>
          <w:tcPr>
            <w:tcW w:w="3129"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司机室位置</w:t>
            </w:r>
          </w:p>
        </w:tc>
        <w:tc>
          <w:tcPr>
            <w:tcW w:w="5325" w:type="dxa"/>
            <w:shd w:val="clear" w:color="auto" w:fill="auto"/>
            <w:vAlign w:val="center"/>
          </w:tcPr>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随小车移动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91" w:type="dxa"/>
            <w:shd w:val="clear" w:color="auto" w:fill="auto"/>
            <w:vAlign w:val="center"/>
          </w:tcPr>
          <w:p>
            <w:pPr>
              <w:spacing w:line="440" w:lineRule="exact"/>
              <w:jc w:val="center"/>
              <w:rPr>
                <w:rFonts w:hint="default" w:ascii="宋体" w:hAnsi="宋体" w:eastAsia="宋体" w:cs="宋体"/>
                <w:bCs/>
                <w:color w:val="auto"/>
                <w:sz w:val="24"/>
                <w:szCs w:val="24"/>
                <w:highlight w:val="none"/>
                <w:lang w:val="en-US" w:eastAsia="zh-CN"/>
              </w:rPr>
            </w:pPr>
            <w:bookmarkStart w:id="27" w:name="_Toc197831518"/>
            <w:bookmarkStart w:id="28" w:name="_Toc214368609"/>
            <w:bookmarkStart w:id="29" w:name="_Toc93415817"/>
            <w:bookmarkStart w:id="30" w:name="_Toc93373545"/>
            <w:r>
              <w:rPr>
                <w:rFonts w:hint="eastAsia" w:ascii="宋体" w:hAnsi="宋体" w:cs="宋体"/>
                <w:bCs/>
                <w:color w:val="auto"/>
                <w:sz w:val="24"/>
                <w:szCs w:val="24"/>
                <w:highlight w:val="none"/>
                <w:lang w:val="en-US" w:eastAsia="zh-CN"/>
              </w:rPr>
              <w:t>18</w:t>
            </w:r>
          </w:p>
        </w:tc>
        <w:tc>
          <w:tcPr>
            <w:tcW w:w="3129" w:type="dxa"/>
            <w:shd w:val="clear" w:color="auto" w:fill="auto"/>
            <w:vAlign w:val="center"/>
          </w:tcPr>
          <w:p>
            <w:pPr>
              <w:spacing w:line="440" w:lineRule="exact"/>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eastAsia="zh-CN"/>
              </w:rPr>
              <w:t>大车道轨基础预埋件钢板</w:t>
            </w:r>
          </w:p>
        </w:tc>
        <w:tc>
          <w:tcPr>
            <w:tcW w:w="5325" w:type="dxa"/>
            <w:shd w:val="clear" w:color="auto" w:fill="auto"/>
            <w:vAlign w:val="center"/>
          </w:tcPr>
          <w:p>
            <w:pPr>
              <w:spacing w:line="440" w:lineRule="exact"/>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铁板厚度</w:t>
            </w:r>
            <w:r>
              <w:rPr>
                <w:rFonts w:hint="eastAsia" w:ascii="宋体" w:hAnsi="宋体" w:eastAsia="宋体" w:cs="宋体"/>
                <w:bCs/>
                <w:color w:val="auto"/>
                <w:sz w:val="24"/>
                <w:szCs w:val="24"/>
                <w:highlight w:val="none"/>
              </w:rPr>
              <w:t>≥</w:t>
            </w:r>
            <w:r>
              <w:rPr>
                <w:rFonts w:hint="eastAsia" w:ascii="宋体" w:hAnsi="宋体" w:cs="宋体"/>
                <w:bCs/>
                <w:color w:val="auto"/>
                <w:sz w:val="24"/>
                <w:szCs w:val="24"/>
                <w:highlight w:val="none"/>
                <w:lang w:val="en-US" w:eastAsia="zh-CN"/>
              </w:rPr>
              <w:t>10mm</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0"/>
        <w:rPr>
          <w:rFonts w:hint="eastAsia" w:ascii="宋体" w:hAnsi="宋体" w:eastAsia="宋体" w:cs="宋体"/>
          <w:b/>
          <w:color w:val="auto"/>
          <w:sz w:val="24"/>
          <w:szCs w:val="24"/>
          <w:highlight w:val="no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0"/>
        <w:rPr>
          <w:rFonts w:hint="eastAsia" w:ascii="宋体" w:hAnsi="宋体" w:eastAsia="宋体" w:cs="宋体"/>
          <w:b/>
          <w:sz w:val="24"/>
          <w:szCs w:val="24"/>
        </w:rPr>
      </w:pPr>
      <w:bookmarkStart w:id="31" w:name="_Toc10414"/>
      <w:r>
        <w:rPr>
          <w:rFonts w:hint="eastAsia" w:ascii="宋体" w:hAnsi="宋体" w:eastAsia="宋体" w:cs="宋体"/>
          <w:b/>
          <w:color w:val="auto"/>
          <w:sz w:val="24"/>
          <w:szCs w:val="24"/>
          <w:highlight w:val="none"/>
          <w:lang w:val="en-US" w:eastAsia="zh-CN"/>
        </w:rPr>
        <w:t>6.0</w:t>
      </w:r>
      <w:r>
        <w:rPr>
          <w:rFonts w:hint="eastAsia" w:ascii="宋体" w:hAnsi="宋体" w:eastAsia="宋体" w:cs="宋体"/>
          <w:b/>
          <w:color w:val="auto"/>
          <w:sz w:val="24"/>
          <w:szCs w:val="24"/>
          <w:highlight w:val="none"/>
        </w:rPr>
        <w:t>概述</w:t>
      </w:r>
      <w:bookmarkEnd w:id="27"/>
      <w:bookmarkEnd w:id="28"/>
      <w:bookmarkEnd w:id="29"/>
      <w:bookmarkEnd w:id="30"/>
      <w:bookmarkEnd w:id="31"/>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（1）该机为集装箱专用门式起重机。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（2）该机主要由主梁、大车行走端梁、起重小车总成、旋转伸缩吊具及司机室等组成。应有主钢丝绳防摇装置、润滑系统、电气控制系统。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（3）起重机的起升机构、小车运行机构应全部安装在小车架上。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（4）本机使用380V、50Hz、3相交流电。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（6）起重小车上应设有LED照明灯，照度满足人员夜间安全工作。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（7）该起重机是装卸20′、40′国际标准集装箱的门式起重机。起重机应装有一个横向运行于门架主梁上部轨道的起重小车，能在起重机跨距间进行装卸作业。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（8）起重机应能用集装箱伸缩式吊具装卸20英尺和40英尺的集装箱，并能堆三过四，或吊起一只2896mm高的集装箱越过堆垛2层2896mm高的集装箱高度。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0"/>
        <w:rPr>
          <w:rFonts w:hint="eastAsia" w:ascii="宋体" w:hAnsi="宋体" w:eastAsia="宋体" w:cs="宋体"/>
          <w:b/>
          <w:sz w:val="24"/>
          <w:szCs w:val="24"/>
        </w:rPr>
      </w:pPr>
      <w:bookmarkStart w:id="32" w:name="_Toc214368610"/>
      <w:bookmarkStart w:id="33" w:name="_Toc197831519"/>
      <w:bookmarkStart w:id="34" w:name="_Toc93373546"/>
      <w:bookmarkStart w:id="35" w:name="_Toc22259"/>
      <w:bookmarkStart w:id="36" w:name="_Toc93415818"/>
      <w:r>
        <w:rPr>
          <w:rFonts w:hint="eastAsia" w:ascii="宋体" w:hAnsi="宋体" w:eastAsia="宋体" w:cs="宋体"/>
          <w:b/>
          <w:sz w:val="24"/>
          <w:szCs w:val="24"/>
          <w:lang w:val="en-US" w:eastAsia="zh-CN"/>
        </w:rPr>
        <w:t>7.0</w:t>
      </w:r>
      <w:r>
        <w:rPr>
          <w:rFonts w:hint="eastAsia" w:ascii="宋体" w:hAnsi="宋体" w:eastAsia="宋体" w:cs="宋体"/>
          <w:b/>
          <w:sz w:val="24"/>
          <w:szCs w:val="24"/>
        </w:rPr>
        <w:t>标准和规定</w:t>
      </w:r>
      <w:bookmarkEnd w:id="32"/>
      <w:bookmarkEnd w:id="33"/>
      <w:bookmarkEnd w:id="34"/>
      <w:bookmarkEnd w:id="35"/>
      <w:bookmarkEnd w:id="36"/>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（1）除非本规格书另有规定，起重机的的设计、制造、安装和检验均采用下述标准的最新版本或修订本：</w:t>
      </w:r>
    </w:p>
    <w:p>
      <w:pPr>
        <w:spacing w:line="360" w:lineRule="auto"/>
        <w:ind w:firstLine="530" w:firstLineChars="221"/>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1 \* GB3</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铁路货场门式起重机技术条件TB1357-1992</w:t>
      </w:r>
    </w:p>
    <w:p>
      <w:pPr>
        <w:spacing w:line="360" w:lineRule="auto"/>
        <w:ind w:firstLine="530" w:firstLineChars="221"/>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2 \* GB3</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铁路货场门式起重机起重量、跨度系列TB/T1418-1989</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3 \* GB3</w:instrText>
      </w:r>
      <w:r>
        <w:rPr>
          <w:rFonts w:hint="eastAsia" w:ascii="宋体" w:hAnsi="宋体" w:eastAsia="宋体" w:cs="宋体"/>
          <w:sz w:val="24"/>
          <w:szCs w:val="24"/>
        </w:rPr>
        <w:fldChar w:fldCharType="separate"/>
      </w:r>
      <w:r>
        <w:rPr>
          <w:rFonts w:hint="eastAsia" w:ascii="宋体" w:hAnsi="宋体" w:eastAsia="宋体" w:cs="宋体"/>
          <w:sz w:val="24"/>
          <w:szCs w:val="24"/>
        </w:rPr>
        <w:t>③</w:t>
      </w:r>
      <w:r>
        <w:rPr>
          <w:rFonts w:hint="eastAsia" w:ascii="宋体" w:hAnsi="宋体" w:eastAsia="宋体" w:cs="宋体"/>
          <w:sz w:val="24"/>
          <w:szCs w:val="24"/>
        </w:rPr>
        <w:fldChar w:fldCharType="end"/>
      </w:r>
      <w:r>
        <w:rPr>
          <w:rFonts w:hint="eastAsia" w:ascii="宋体" w:hAnsi="宋体" w:eastAsia="宋体" w:cs="宋体"/>
          <w:sz w:val="24"/>
          <w:szCs w:val="24"/>
        </w:rPr>
        <w:t>铁路货场桥式、门式起重机防风制动装置技术TB/T1428-1990</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4 \* GB3</w:instrText>
      </w:r>
      <w:r>
        <w:rPr>
          <w:rFonts w:hint="eastAsia" w:ascii="宋体" w:hAnsi="宋体" w:eastAsia="宋体" w:cs="宋体"/>
          <w:sz w:val="24"/>
          <w:szCs w:val="24"/>
        </w:rPr>
        <w:fldChar w:fldCharType="separate"/>
      </w:r>
      <w:r>
        <w:rPr>
          <w:rFonts w:hint="eastAsia" w:ascii="宋体" w:hAnsi="宋体" w:eastAsia="宋体" w:cs="宋体"/>
          <w:sz w:val="24"/>
          <w:szCs w:val="24"/>
        </w:rPr>
        <w:t>④</w:t>
      </w:r>
      <w:r>
        <w:rPr>
          <w:rFonts w:hint="eastAsia" w:ascii="宋体" w:hAnsi="宋体" w:eastAsia="宋体" w:cs="宋体"/>
          <w:sz w:val="24"/>
          <w:szCs w:val="24"/>
        </w:rPr>
        <w:fldChar w:fldCharType="end"/>
      </w:r>
      <w:r>
        <w:rPr>
          <w:rFonts w:hint="eastAsia" w:ascii="宋体" w:hAnsi="宋体" w:eastAsia="宋体" w:cs="宋体"/>
          <w:sz w:val="24"/>
          <w:szCs w:val="24"/>
        </w:rPr>
        <w:t>铁路货场集装箱门式起重机技术条件  TB/T2334-1993</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5 \* GB3</w:instrText>
      </w:r>
      <w:r>
        <w:rPr>
          <w:rFonts w:hint="eastAsia" w:ascii="宋体" w:hAnsi="宋体" w:eastAsia="宋体" w:cs="宋体"/>
          <w:sz w:val="24"/>
          <w:szCs w:val="24"/>
        </w:rPr>
        <w:fldChar w:fldCharType="separate"/>
      </w:r>
      <w:r>
        <w:rPr>
          <w:rFonts w:hint="eastAsia" w:ascii="宋体" w:hAnsi="宋体" w:eastAsia="宋体" w:cs="宋体"/>
          <w:sz w:val="24"/>
          <w:szCs w:val="24"/>
        </w:rPr>
        <w:t>⑤</w:t>
      </w:r>
      <w:r>
        <w:rPr>
          <w:rFonts w:hint="eastAsia" w:ascii="宋体" w:hAnsi="宋体" w:eastAsia="宋体" w:cs="宋体"/>
          <w:sz w:val="24"/>
          <w:szCs w:val="24"/>
        </w:rPr>
        <w:fldChar w:fldCharType="end"/>
      </w:r>
      <w:r>
        <w:rPr>
          <w:rFonts w:hint="eastAsia" w:ascii="宋体" w:hAnsi="宋体" w:eastAsia="宋体" w:cs="宋体"/>
          <w:sz w:val="24"/>
          <w:szCs w:val="24"/>
        </w:rPr>
        <w:t>门式起重机检测工艺及方法  TB/T2666-1995</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6 \* GB3</w:instrText>
      </w:r>
      <w:r>
        <w:rPr>
          <w:rFonts w:hint="eastAsia" w:ascii="宋体" w:hAnsi="宋体" w:eastAsia="宋体" w:cs="宋体"/>
          <w:sz w:val="24"/>
          <w:szCs w:val="24"/>
        </w:rPr>
        <w:fldChar w:fldCharType="separate"/>
      </w:r>
      <w:r>
        <w:rPr>
          <w:rFonts w:hint="eastAsia" w:ascii="宋体" w:hAnsi="宋体" w:eastAsia="宋体" w:cs="宋体"/>
          <w:sz w:val="24"/>
          <w:szCs w:val="24"/>
        </w:rPr>
        <w:t>⑥</w:t>
      </w:r>
      <w:r>
        <w:rPr>
          <w:rFonts w:hint="eastAsia" w:ascii="宋体" w:hAnsi="宋体" w:eastAsia="宋体" w:cs="宋体"/>
          <w:sz w:val="24"/>
          <w:szCs w:val="24"/>
        </w:rPr>
        <w:fldChar w:fldCharType="end"/>
      </w:r>
      <w:r>
        <w:rPr>
          <w:rFonts w:hint="eastAsia" w:ascii="宋体" w:hAnsi="宋体" w:eastAsia="宋体" w:cs="宋体"/>
          <w:sz w:val="24"/>
          <w:szCs w:val="24"/>
        </w:rPr>
        <w:t>起重机设计规范  GB3811</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7 \* GB3</w:instrText>
      </w:r>
      <w:r>
        <w:rPr>
          <w:rFonts w:hint="eastAsia" w:ascii="宋体" w:hAnsi="宋体" w:eastAsia="宋体" w:cs="宋体"/>
          <w:sz w:val="24"/>
          <w:szCs w:val="24"/>
        </w:rPr>
        <w:fldChar w:fldCharType="separate"/>
      </w:r>
      <w:r>
        <w:rPr>
          <w:rFonts w:hint="eastAsia" w:ascii="宋体" w:hAnsi="宋体" w:eastAsia="宋体" w:cs="宋体"/>
          <w:sz w:val="24"/>
          <w:szCs w:val="24"/>
        </w:rPr>
        <w:t>⑦</w:t>
      </w:r>
      <w:r>
        <w:rPr>
          <w:rFonts w:hint="eastAsia" w:ascii="宋体" w:hAnsi="宋体" w:eastAsia="宋体" w:cs="宋体"/>
          <w:sz w:val="24"/>
          <w:szCs w:val="24"/>
        </w:rPr>
        <w:fldChar w:fldCharType="end"/>
      </w:r>
      <w:r>
        <w:rPr>
          <w:rFonts w:hint="eastAsia" w:ascii="宋体" w:hAnsi="宋体" w:eastAsia="宋体" w:cs="宋体"/>
          <w:sz w:val="24"/>
          <w:szCs w:val="24"/>
        </w:rPr>
        <w:t>起重机械安全规程  GB6067</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8 \* GB3</w:instrText>
      </w:r>
      <w:r>
        <w:rPr>
          <w:rFonts w:hint="eastAsia" w:ascii="宋体" w:hAnsi="宋体" w:eastAsia="宋体" w:cs="宋体"/>
          <w:sz w:val="24"/>
          <w:szCs w:val="24"/>
        </w:rPr>
        <w:fldChar w:fldCharType="separate"/>
      </w:r>
      <w:r>
        <w:rPr>
          <w:rFonts w:hint="eastAsia" w:ascii="宋体" w:hAnsi="宋体" w:eastAsia="宋体" w:cs="宋体"/>
          <w:sz w:val="24"/>
          <w:szCs w:val="24"/>
        </w:rPr>
        <w:t>⑧</w:t>
      </w:r>
      <w:r>
        <w:rPr>
          <w:rFonts w:hint="eastAsia" w:ascii="宋体" w:hAnsi="宋体" w:eastAsia="宋体" w:cs="宋体"/>
          <w:sz w:val="24"/>
          <w:szCs w:val="24"/>
        </w:rPr>
        <w:fldChar w:fldCharType="end"/>
      </w:r>
      <w:r>
        <w:rPr>
          <w:rFonts w:hint="eastAsia" w:ascii="宋体" w:hAnsi="宋体" w:eastAsia="宋体" w:cs="宋体"/>
          <w:sz w:val="24"/>
          <w:szCs w:val="24"/>
        </w:rPr>
        <w:t>起重机试验规范和程序 GB5905-6</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9 \* GB3</w:instrText>
      </w:r>
      <w:r>
        <w:rPr>
          <w:rFonts w:hint="eastAsia" w:ascii="宋体" w:hAnsi="宋体" w:eastAsia="宋体" w:cs="宋体"/>
          <w:sz w:val="24"/>
          <w:szCs w:val="24"/>
        </w:rPr>
        <w:fldChar w:fldCharType="separate"/>
      </w:r>
      <w:r>
        <w:rPr>
          <w:rFonts w:hint="eastAsia" w:ascii="宋体" w:hAnsi="宋体" w:eastAsia="宋体" w:cs="宋体"/>
          <w:sz w:val="24"/>
          <w:szCs w:val="24"/>
        </w:rPr>
        <w:t>⑨</w:t>
      </w:r>
      <w:r>
        <w:rPr>
          <w:rFonts w:hint="eastAsia" w:ascii="宋体" w:hAnsi="宋体" w:eastAsia="宋体" w:cs="宋体"/>
          <w:sz w:val="24"/>
          <w:szCs w:val="24"/>
        </w:rPr>
        <w:fldChar w:fldCharType="end"/>
      </w:r>
      <w:r>
        <w:rPr>
          <w:rFonts w:hint="eastAsia" w:ascii="宋体" w:hAnsi="宋体" w:eastAsia="宋体" w:cs="宋体"/>
          <w:sz w:val="24"/>
          <w:szCs w:val="24"/>
        </w:rPr>
        <w:t>起重机械超载保护装置安全技术规范GB12602</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10 \* GB3</w:instrText>
      </w:r>
      <w:r>
        <w:rPr>
          <w:rFonts w:hint="eastAsia" w:ascii="宋体" w:hAnsi="宋体" w:eastAsia="宋体" w:cs="宋体"/>
          <w:sz w:val="24"/>
          <w:szCs w:val="24"/>
        </w:rPr>
        <w:fldChar w:fldCharType="separate"/>
      </w:r>
      <w:r>
        <w:rPr>
          <w:rFonts w:hint="eastAsia" w:ascii="宋体" w:hAnsi="宋体" w:eastAsia="宋体" w:cs="宋体"/>
          <w:sz w:val="24"/>
          <w:szCs w:val="24"/>
        </w:rPr>
        <w:t>⑩</w:t>
      </w:r>
      <w:r>
        <w:rPr>
          <w:rFonts w:hint="eastAsia" w:ascii="宋体" w:hAnsi="宋体" w:eastAsia="宋体" w:cs="宋体"/>
          <w:sz w:val="24"/>
          <w:szCs w:val="24"/>
        </w:rPr>
        <w:fldChar w:fldCharType="end"/>
      </w:r>
      <w:r>
        <w:rPr>
          <w:rFonts w:hint="eastAsia" w:ascii="宋体" w:hAnsi="宋体" w:eastAsia="宋体" w:cs="宋体"/>
          <w:sz w:val="24"/>
          <w:szCs w:val="24"/>
        </w:rPr>
        <w:t>起重机设备安装工程施工及验收规范 GB50278</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,11)</w:instrText>
      </w:r>
      <w:r>
        <w:rPr>
          <w:rFonts w:hint="eastAsia" w:ascii="宋体" w:hAnsi="宋体" w:eastAsia="宋体" w:cs="宋体"/>
          <w:sz w:val="24"/>
          <w:szCs w:val="24"/>
        </w:rPr>
        <w:fldChar w:fldCharType="end"/>
      </w:r>
      <w:r>
        <w:rPr>
          <w:rFonts w:hint="eastAsia" w:ascii="宋体" w:hAnsi="宋体" w:eastAsia="宋体" w:cs="宋体"/>
          <w:sz w:val="24"/>
          <w:szCs w:val="24"/>
        </w:rPr>
        <w:t>起重机危险部位与标志   GB15052</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,12)</w:instrText>
      </w:r>
      <w:r>
        <w:rPr>
          <w:rFonts w:hint="eastAsia" w:ascii="宋体" w:hAnsi="宋体" w:eastAsia="宋体" w:cs="宋体"/>
          <w:sz w:val="24"/>
          <w:szCs w:val="24"/>
        </w:rPr>
        <w:fldChar w:fldCharType="end"/>
      </w:r>
      <w:r>
        <w:rPr>
          <w:rFonts w:hint="eastAsia" w:ascii="宋体" w:hAnsi="宋体" w:eastAsia="宋体" w:cs="宋体"/>
          <w:sz w:val="24"/>
          <w:szCs w:val="24"/>
        </w:rPr>
        <w:t>钢结构设计规范  GB50017</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,13)</w:instrText>
      </w:r>
      <w:r>
        <w:rPr>
          <w:rFonts w:hint="eastAsia" w:ascii="宋体" w:hAnsi="宋体" w:eastAsia="宋体" w:cs="宋体"/>
          <w:sz w:val="24"/>
          <w:szCs w:val="24"/>
        </w:rPr>
        <w:fldChar w:fldCharType="end"/>
      </w:r>
      <w:r>
        <w:rPr>
          <w:rFonts w:hint="eastAsia" w:ascii="宋体" w:hAnsi="宋体" w:eastAsia="宋体" w:cs="宋体"/>
          <w:sz w:val="24"/>
          <w:szCs w:val="24"/>
        </w:rPr>
        <w:t>涂装通用技术条件    JB/ZQ4000.10</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,14)</w:instrText>
      </w:r>
      <w:r>
        <w:rPr>
          <w:rFonts w:hint="eastAsia" w:ascii="宋体" w:hAnsi="宋体" w:eastAsia="宋体" w:cs="宋体"/>
          <w:sz w:val="24"/>
          <w:szCs w:val="24"/>
        </w:rPr>
        <w:fldChar w:fldCharType="end"/>
      </w:r>
      <w:r>
        <w:rPr>
          <w:rFonts w:hint="eastAsia" w:ascii="宋体" w:hAnsi="宋体" w:eastAsia="宋体" w:cs="宋体"/>
          <w:sz w:val="24"/>
          <w:szCs w:val="24"/>
        </w:rPr>
        <w:t>工程机械涂漆通用技术条件   JB/ZQ3015</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,15)</w:instrText>
      </w:r>
      <w:r>
        <w:rPr>
          <w:rFonts w:hint="eastAsia" w:ascii="宋体" w:hAnsi="宋体" w:eastAsia="宋体" w:cs="宋体"/>
          <w:sz w:val="24"/>
          <w:szCs w:val="24"/>
        </w:rPr>
        <w:fldChar w:fldCharType="end"/>
      </w:r>
      <w:r>
        <w:rPr>
          <w:rFonts w:hint="eastAsia" w:ascii="宋体" w:hAnsi="宋体" w:eastAsia="宋体" w:cs="宋体"/>
          <w:sz w:val="24"/>
          <w:szCs w:val="24"/>
        </w:rPr>
        <w:t>电控技术条件     GB3797</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,16)</w:instrText>
      </w:r>
      <w:r>
        <w:rPr>
          <w:rFonts w:hint="eastAsia" w:ascii="宋体" w:hAnsi="宋体" w:eastAsia="宋体" w:cs="宋体"/>
          <w:sz w:val="24"/>
          <w:szCs w:val="24"/>
        </w:rPr>
        <w:fldChar w:fldCharType="end"/>
      </w:r>
      <w:r>
        <w:rPr>
          <w:rFonts w:hint="eastAsia" w:ascii="宋体" w:hAnsi="宋体" w:eastAsia="宋体" w:cs="宋体"/>
          <w:sz w:val="24"/>
          <w:szCs w:val="24"/>
        </w:rPr>
        <w:t>起重机电控设备  JB4315</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,17)</w:instrText>
      </w:r>
      <w:r>
        <w:rPr>
          <w:rFonts w:hint="eastAsia" w:ascii="宋体" w:hAnsi="宋体" w:eastAsia="宋体" w:cs="宋体"/>
          <w:sz w:val="24"/>
          <w:szCs w:val="24"/>
        </w:rPr>
        <w:fldChar w:fldCharType="end"/>
      </w:r>
      <w:r>
        <w:rPr>
          <w:rFonts w:hint="eastAsia" w:ascii="宋体" w:hAnsi="宋体" w:eastAsia="宋体" w:cs="宋体"/>
          <w:sz w:val="24"/>
          <w:szCs w:val="24"/>
        </w:rPr>
        <w:t>电气装置安装工程施工及验收规范GBJ232</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注：</w:t>
      </w:r>
      <w:r>
        <w:rPr>
          <w:rFonts w:hint="eastAsia" w:ascii="宋体" w:hAnsi="宋体" w:eastAsia="宋体" w:cs="宋体"/>
          <w:sz w:val="24"/>
          <w:szCs w:val="24"/>
        </w:rPr>
        <w:t>以上标准如有抵触，按较高的标准执行。</w:t>
      </w:r>
    </w:p>
    <w:p>
      <w:pPr>
        <w:spacing w:line="360" w:lineRule="auto"/>
        <w:ind w:firstLine="482" w:firstLineChars="200"/>
        <w:rPr>
          <w:rFonts w:hint="eastAsia" w:ascii="宋体" w:hAnsi="宋体" w:eastAsia="宋体" w:cs="宋体"/>
          <w:b/>
          <w:sz w:val="24"/>
          <w:szCs w:val="24"/>
        </w:rPr>
      </w:pPr>
      <w:bookmarkStart w:id="37" w:name="_Toc93415820"/>
      <w:bookmarkStart w:id="38" w:name="_Toc93373548"/>
      <w:bookmarkStart w:id="39" w:name="_Toc197831521"/>
      <w:bookmarkStart w:id="40" w:name="_Toc214368612"/>
      <w:r>
        <w:rPr>
          <w:rFonts w:hint="eastAsia" w:ascii="宋体" w:hAnsi="宋体" w:eastAsia="宋体" w:cs="宋体"/>
          <w:b/>
          <w:sz w:val="24"/>
          <w:szCs w:val="24"/>
          <w:lang w:val="en-US" w:eastAsia="zh-CN"/>
        </w:rPr>
        <w:t>1</w:t>
      </w:r>
      <w:r>
        <w:rPr>
          <w:rFonts w:hint="eastAsia" w:ascii="宋体" w:hAnsi="宋体" w:eastAsia="宋体" w:cs="宋体"/>
          <w:b/>
          <w:sz w:val="24"/>
          <w:szCs w:val="24"/>
        </w:rPr>
        <w:t>）设计条件、工作状态分类和定额</w:t>
      </w:r>
      <w:bookmarkEnd w:id="37"/>
      <w:bookmarkEnd w:id="38"/>
      <w:bookmarkEnd w:id="39"/>
      <w:bookmarkEnd w:id="40"/>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起重机的设计应能在等效载荷情况下连续装卸集装箱。选择机械和电气设备时，应考虑起升运动与小车运行同时进行，使循环时间缩短到最低限度。同时还应考虑机构的加速度和减速度，以避免过度动荷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（2）起重机应按下列等级进行制造。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1 \* GB3</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整机工作级别      A6</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2 \* GB3</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机构工作级别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a.起升机构</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M6</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b.小车运行机构</w:t>
      </w:r>
      <w:r>
        <w:rPr>
          <w:rFonts w:hint="eastAsia" w:ascii="宋体" w:hAnsi="宋体" w:eastAsia="宋体" w:cs="宋体"/>
          <w:sz w:val="24"/>
          <w:szCs w:val="24"/>
        </w:rPr>
        <w:tab/>
      </w:r>
      <w:r>
        <w:rPr>
          <w:rFonts w:hint="eastAsia" w:ascii="宋体" w:hAnsi="宋体" w:eastAsia="宋体" w:cs="宋体"/>
          <w:sz w:val="24"/>
          <w:szCs w:val="24"/>
        </w:rPr>
        <w:t>M6</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c.大车行走机构</w:t>
      </w:r>
      <w:r>
        <w:rPr>
          <w:rFonts w:hint="eastAsia" w:ascii="宋体" w:hAnsi="宋体" w:eastAsia="宋体" w:cs="宋体"/>
          <w:sz w:val="24"/>
          <w:szCs w:val="24"/>
        </w:rPr>
        <w:tab/>
      </w:r>
      <w:r>
        <w:rPr>
          <w:rFonts w:hint="eastAsia" w:ascii="宋体" w:hAnsi="宋体" w:eastAsia="宋体" w:cs="宋体"/>
          <w:sz w:val="24"/>
          <w:szCs w:val="24"/>
        </w:rPr>
        <w:t>M6</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d.吊具回转机构  M6</w:t>
      </w:r>
    </w:p>
    <w:p>
      <w:pPr>
        <w:spacing w:line="360" w:lineRule="auto"/>
        <w:ind w:firstLine="482" w:firstLineChars="200"/>
        <w:rPr>
          <w:rFonts w:hint="eastAsia" w:ascii="宋体" w:hAnsi="宋体" w:eastAsia="宋体" w:cs="宋体"/>
          <w:b/>
          <w:sz w:val="24"/>
          <w:szCs w:val="24"/>
        </w:rPr>
      </w:pPr>
      <w:bookmarkStart w:id="41" w:name="_Toc93373550"/>
      <w:bookmarkStart w:id="42" w:name="_Toc214368613"/>
      <w:bookmarkStart w:id="43" w:name="_Toc197831522"/>
      <w:bookmarkStart w:id="44" w:name="_Toc93415822"/>
      <w:r>
        <w:rPr>
          <w:rFonts w:hint="eastAsia" w:ascii="宋体" w:hAnsi="宋体" w:eastAsia="宋体" w:cs="宋体"/>
          <w:b/>
          <w:sz w:val="24"/>
          <w:szCs w:val="24"/>
          <w:lang w:val="en-US" w:eastAsia="zh-CN"/>
        </w:rPr>
        <w:t>2</w:t>
      </w:r>
      <w:r>
        <w:rPr>
          <w:rFonts w:hint="eastAsia" w:ascii="宋体" w:hAnsi="宋体" w:eastAsia="宋体" w:cs="宋体"/>
          <w:b/>
          <w:sz w:val="24"/>
          <w:szCs w:val="24"/>
        </w:rPr>
        <w:t>）</w:t>
      </w:r>
      <w:bookmarkEnd w:id="41"/>
      <w:bookmarkEnd w:id="42"/>
      <w:bookmarkEnd w:id="43"/>
      <w:bookmarkEnd w:id="44"/>
      <w:r>
        <w:rPr>
          <w:rFonts w:hint="eastAsia" w:ascii="宋体" w:hAnsi="宋体" w:eastAsia="宋体" w:cs="宋体"/>
          <w:b/>
          <w:sz w:val="24"/>
          <w:szCs w:val="24"/>
        </w:rPr>
        <w:t>质量管理要求</w:t>
      </w:r>
    </w:p>
    <w:p>
      <w:pPr>
        <w:spacing w:line="360" w:lineRule="auto"/>
        <w:ind w:firstLine="480" w:firstLineChars="200"/>
        <w:rPr>
          <w:rFonts w:hint="eastAsia" w:ascii="宋体" w:hAnsi="宋体" w:eastAsia="宋体" w:cs="宋体"/>
          <w:sz w:val="24"/>
          <w:szCs w:val="24"/>
        </w:rPr>
      </w:pPr>
      <w:bookmarkStart w:id="45" w:name="_Toc93373551"/>
      <w:bookmarkStart w:id="46" w:name="_Toc197831523"/>
      <w:bookmarkStart w:id="47" w:name="_Toc214368614"/>
      <w:bookmarkStart w:id="48" w:name="_Toc93415823"/>
      <w:r>
        <w:rPr>
          <w:rFonts w:hint="eastAsia" w:ascii="宋体" w:hAnsi="宋体" w:eastAsia="宋体" w:cs="宋体"/>
          <w:sz w:val="24"/>
          <w:szCs w:val="24"/>
        </w:rPr>
        <w:t>（1）投标人应确保提供的龙门吊是一个可靠的整体，各系统配套完善，其产品质量的各项技术指标达到合同和技术说明书的要求，性能可靠，且是全新的产品；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（2）产品所用的原材料、制造工艺、检测必须符合国家相关标准。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（3）到现场的设备无明显碰伤、刮痕、塌陷、油漆脱落；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（4）投标人相关负责人需到制造安装现场进行质量检查，及时解决相关的技术问题。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（5）投标人按招标文件及合同要求做好标物各工序的质量试验、检测工作。</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lang w:val="en-US" w:eastAsia="zh-CN"/>
        </w:rPr>
        <w:t>3</w:t>
      </w:r>
      <w:r>
        <w:rPr>
          <w:rFonts w:hint="eastAsia" w:ascii="宋体" w:hAnsi="宋体" w:eastAsia="宋体" w:cs="宋体"/>
          <w:b/>
          <w:sz w:val="24"/>
          <w:szCs w:val="24"/>
        </w:rPr>
        <w:t>）工艺</w:t>
      </w:r>
      <w:bookmarkEnd w:id="45"/>
      <w:bookmarkEnd w:id="46"/>
      <w:bookmarkEnd w:id="47"/>
      <w:bookmarkEnd w:id="48"/>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投标人全部工艺必须是先进可靠和高标准的。所有的工作应由具有操作资格的、有经验的技工来完成。所有的钢板和型材必须采用施压的方法进行校直和弯曲，禁止使用锤击方法。所有对接的端部和边必须在整个结合面上牢固对接。板材加工前，应进行表面预处理、轧平和喷丸并涂上底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投标人所提供的设备钢结构上所有的孔必须采用钻孔或铰制孔，禁止使用冲孔或气割。装配后如果发现孔眼不正确和不平整，应在原位置按需要的尺寸重新钻孔或铰孔。但是这种钻孔或铰孔不能违反被认可的标准。加工后的车镟件和镗件必须符合GB公差标准，滚筒、齿轮、行走轮和滑轮的轴应该精车、磨光，如果直径有变化，必须在变化处有足够的圆角。外伸轴应尽量避免，如确实无法避免，应尽量缩短其外伸。</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（3）投标人所提供的设备所有焊工、焊接操作员、定位搭焊工和探伤检验人员应具有认可的资格证书。焊缝和焊接工艺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1 \* GB3</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焊缝的设计和构造符合GB标准。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2 \* GB3</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焊接工艺和管理严格按照GB标准的要求：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a.采用低氢焊条；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b.施焊前对焊条按工艺要求预热烘干,焊接工配备有焊条保温桶；保温1小时。焊条在烘箱外不得超过四小时，否则重新烘干。</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c.广泛采用CO2焊和自动或半自动焊；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d.根据板厚和技术条件选定焊条直径，焊机和焊接电流；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e.采用引弧板，重要焊缝避免立焊、仰焊；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f.焊后对焊缝进行打磨，要求过渡平滑，外形光整，以提高抗疲劳能力。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g.钢结构变形的火工校正在低于规定的温度下进行。</w:t>
      </w:r>
      <w:bookmarkStart w:id="49" w:name="_Toc93415824"/>
      <w:bookmarkStart w:id="50" w:name="_Toc93373552"/>
    </w:p>
    <w:p>
      <w:pPr>
        <w:spacing w:line="360" w:lineRule="auto"/>
        <w:ind w:firstLine="482" w:firstLineChars="200"/>
        <w:rPr>
          <w:rFonts w:hint="eastAsia" w:ascii="宋体" w:hAnsi="宋体" w:eastAsia="宋体" w:cs="宋体"/>
          <w:b/>
          <w:sz w:val="24"/>
          <w:szCs w:val="24"/>
        </w:rPr>
      </w:pPr>
      <w:bookmarkStart w:id="51" w:name="_Toc197831524"/>
      <w:bookmarkStart w:id="52" w:name="_Toc214368615"/>
      <w:r>
        <w:rPr>
          <w:rFonts w:hint="eastAsia" w:ascii="宋体" w:hAnsi="宋体" w:eastAsia="宋体" w:cs="宋体"/>
          <w:b/>
          <w:sz w:val="24"/>
          <w:szCs w:val="24"/>
          <w:lang w:val="en-US" w:eastAsia="zh-CN"/>
        </w:rPr>
        <w:t>4</w:t>
      </w:r>
      <w:r>
        <w:rPr>
          <w:rFonts w:hint="eastAsia" w:ascii="宋体" w:hAnsi="宋体" w:eastAsia="宋体" w:cs="宋体"/>
          <w:b/>
          <w:sz w:val="24"/>
          <w:szCs w:val="24"/>
        </w:rPr>
        <w:t>）结构</w:t>
      </w:r>
      <w:bookmarkEnd w:id="49"/>
      <w:bookmarkEnd w:id="50"/>
      <w:bookmarkEnd w:id="51"/>
      <w:bookmarkEnd w:id="52"/>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（1）起重机结构的设计应使结构件的外形便于除锈和油漆。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（2）用于起重机运输和现场安装的临时加固件精心设计，加固件不得损坏主要钢结构的表面。加固件便于现场的拆卸和打磨工作，拆除处按规定进行表面处理和涂漆。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（3）小车轨道梁的两端应设车档，防止小车超越其行程而发生意外。</w:t>
      </w:r>
    </w:p>
    <w:p>
      <w:pPr>
        <w:spacing w:line="360" w:lineRule="auto"/>
        <w:ind w:firstLine="482" w:firstLineChars="200"/>
        <w:rPr>
          <w:rFonts w:hint="eastAsia" w:ascii="宋体" w:hAnsi="宋体" w:eastAsia="宋体" w:cs="宋体"/>
          <w:b/>
          <w:sz w:val="24"/>
          <w:szCs w:val="24"/>
        </w:rPr>
      </w:pPr>
      <w:bookmarkStart w:id="53" w:name="_Toc197831525"/>
      <w:bookmarkStart w:id="54" w:name="_Toc214368616"/>
      <w:r>
        <w:rPr>
          <w:rFonts w:hint="eastAsia" w:ascii="宋体" w:hAnsi="宋体" w:eastAsia="宋体" w:cs="宋体"/>
          <w:b/>
          <w:sz w:val="24"/>
          <w:szCs w:val="24"/>
          <w:lang w:val="en-US" w:eastAsia="zh-CN"/>
        </w:rPr>
        <w:t>5</w:t>
      </w:r>
      <w:r>
        <w:rPr>
          <w:rFonts w:hint="eastAsia" w:ascii="宋体" w:hAnsi="宋体" w:eastAsia="宋体" w:cs="宋体"/>
          <w:b/>
          <w:sz w:val="24"/>
          <w:szCs w:val="24"/>
        </w:rPr>
        <w:t>）电气柜</w:t>
      </w:r>
      <w:bookmarkEnd w:id="53"/>
      <w:bookmarkEnd w:id="54"/>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电气柜内采用板前布线，所有安装的电气元件都设有和电气原理图上编号一致清晰的标志，柜内设有电气接线图标牌</w:t>
      </w:r>
      <w:bookmarkStart w:id="55" w:name="_Toc93373554"/>
      <w:bookmarkStart w:id="56" w:name="_Toc93415826"/>
      <w:r>
        <w:rPr>
          <w:rFonts w:hint="eastAsia" w:ascii="宋体" w:hAnsi="宋体" w:eastAsia="宋体" w:cs="宋体"/>
          <w:sz w:val="24"/>
          <w:szCs w:val="24"/>
        </w:rPr>
        <w:t>,防护有效等级达到IP64标准</w:t>
      </w:r>
    </w:p>
    <w:p>
      <w:pPr>
        <w:spacing w:line="360" w:lineRule="auto"/>
        <w:ind w:firstLine="482" w:firstLineChars="200"/>
        <w:rPr>
          <w:rFonts w:hint="eastAsia" w:ascii="宋体" w:hAnsi="宋体" w:eastAsia="宋体" w:cs="宋体"/>
          <w:b/>
          <w:sz w:val="24"/>
          <w:szCs w:val="24"/>
        </w:rPr>
      </w:pPr>
      <w:bookmarkStart w:id="57" w:name="_Toc214368617"/>
      <w:bookmarkStart w:id="58" w:name="_Toc197831526"/>
      <w:r>
        <w:rPr>
          <w:rFonts w:hint="eastAsia" w:ascii="宋体" w:hAnsi="宋体" w:eastAsia="宋体" w:cs="宋体"/>
          <w:b/>
          <w:sz w:val="24"/>
          <w:szCs w:val="24"/>
          <w:lang w:val="en-US" w:eastAsia="zh-CN"/>
        </w:rPr>
        <w:t>6</w:t>
      </w:r>
      <w:r>
        <w:rPr>
          <w:rFonts w:hint="eastAsia" w:ascii="宋体" w:hAnsi="宋体" w:eastAsia="宋体" w:cs="宋体"/>
          <w:b/>
          <w:sz w:val="24"/>
          <w:szCs w:val="24"/>
        </w:rPr>
        <w:t>）司机室</w:t>
      </w:r>
      <w:bookmarkEnd w:id="55"/>
      <w:bookmarkEnd w:id="56"/>
      <w:bookmarkEnd w:id="57"/>
      <w:bookmarkEnd w:id="58"/>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（1）应设置一个视线良好的全密封型司机室，司机室通过减振垫固定在起重小车的下方。它的墙壁和顶部采用夹层隔热，密封良好。室内的装饰材料，均具有阻燃性。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（2）司机室联动台位于下视窗前沿的极限位置。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（3）主控制台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在司机座椅两边的绝缘地板上安装联动操作台。控制台的几何造型与尺寸考虑操作人员的舒适性。控制台的操作元器件及声光显示信号应符合国家和行业标准，满足使用功能。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（4）辅助控制开关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应设以下辅助控制开关和指示灯，并装在司机视线侧面或容易操作的地方。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（5）座椅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司机座垫为凹形并应能调节高度，具有良好的视野，能清晰地观察到前方、两侧及下部集装箱作业，座位的设计和固定应能使司机出入方便。司机踏脚板不影响司机的操作视线。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（6）窗户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司机室窗户的位置应保证司机在操作时能完全观察到前后方、两侧和下部集装箱装卸作业的全部情况。所使用的玻璃均应采用安全玻璃，其厚度不小于5毫米。窗户框架的设计应便于在司机室内清洁和更换玻璃。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（7）调温设备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驾驶室内应有使温度保持在16 ～28℃的调温冷暖空调设备。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（8）其他项目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备有二氧化碳灭火器。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（9）司机室外必须设有安全保护装置。</w:t>
      </w:r>
    </w:p>
    <w:p>
      <w:pPr>
        <w:spacing w:line="360" w:lineRule="auto"/>
        <w:ind w:firstLine="482" w:firstLineChars="200"/>
        <w:rPr>
          <w:rFonts w:hint="eastAsia" w:ascii="宋体" w:hAnsi="宋体" w:eastAsia="宋体" w:cs="宋体"/>
          <w:b/>
          <w:sz w:val="24"/>
          <w:szCs w:val="24"/>
        </w:rPr>
      </w:pPr>
      <w:bookmarkStart w:id="59" w:name="_Toc197831527"/>
      <w:bookmarkStart w:id="60" w:name="_Toc93415827"/>
      <w:bookmarkStart w:id="61" w:name="_Toc214368618"/>
      <w:r>
        <w:rPr>
          <w:rFonts w:hint="eastAsia" w:ascii="宋体" w:hAnsi="宋体" w:eastAsia="宋体" w:cs="宋体"/>
          <w:b/>
          <w:sz w:val="24"/>
          <w:szCs w:val="24"/>
          <w:lang w:val="en-US" w:eastAsia="zh-CN"/>
        </w:rPr>
        <w:t>7</w:t>
      </w:r>
      <w:r>
        <w:rPr>
          <w:rFonts w:hint="eastAsia" w:ascii="宋体" w:hAnsi="宋体" w:eastAsia="宋体" w:cs="宋体"/>
          <w:b/>
          <w:sz w:val="24"/>
          <w:szCs w:val="24"/>
        </w:rPr>
        <w:t>）一般装置</w:t>
      </w:r>
      <w:bookmarkEnd w:id="59"/>
      <w:bookmarkEnd w:id="60"/>
      <w:bookmarkEnd w:id="61"/>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（1）减速器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减速器应采用长寿命、低噪音的国内外知名名牌产品。减速器为全密闭式，带有供齿轮和轴承润滑的油槽或喷射装置，减速器上的油位计和泄油孔的安装位置便于日常的维修和检查。起升减速器油封应采用密封可靠、寿命长的油封设计方案。</w:t>
      </w:r>
      <w:r>
        <w:rPr>
          <w:rFonts w:hint="eastAsia" w:ascii="宋体" w:hAnsi="宋体" w:eastAsia="宋体" w:cs="宋体"/>
          <w:sz w:val="24"/>
          <w:szCs w:val="24"/>
          <w:lang w:eastAsia="zh-CN"/>
        </w:rPr>
        <w:t>减速机采用</w:t>
      </w:r>
      <w:r>
        <w:rPr>
          <w:rFonts w:hint="eastAsia" w:ascii="宋体" w:hAnsi="宋体" w:eastAsia="宋体" w:cs="宋体"/>
          <w:sz w:val="24"/>
          <w:szCs w:val="24"/>
        </w:rPr>
        <w:t>硬齿面。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（2）制动器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1 \* GB3</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制动器实现常闭制动，但可通过液压推杆作用进行开释，并在应急状态时手动开释。</w:t>
      </w:r>
    </w:p>
    <w:p>
      <w:pPr>
        <w:spacing w:line="360" w:lineRule="auto"/>
        <w:ind w:firstLine="480" w:firstLineChars="200"/>
        <w:rPr>
          <w:rFonts w:hint="eastAsia" w:ascii="宋体" w:hAnsi="宋体" w:eastAsia="宋体" w:cs="宋体"/>
          <w:color w:val="FF0000"/>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2 \* GB3</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投标者所选用的电动机及各机构减速器、制动器、联轴器等必须提供型号、制造厂商、国别/产地和分项单价表，计入投标总价，供招标方选择和认可，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（3）螺栓和螺母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起重机上的所有螺纹联接均采用公制螺纹，并符合GB标准。螺栓和螺母均有防松或防脱落措施，在关键部位，均采用尼龙锁紧螺母以承受振动和交变载荷。螺栓采用高强度螺栓，等级大于8.8.</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（4）车轮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大车、小车车轮均为</w:t>
      </w:r>
      <w:r>
        <w:rPr>
          <w:rFonts w:hint="eastAsia" w:ascii="宋体" w:hAnsi="宋体" w:cs="宋体"/>
          <w:sz w:val="24"/>
          <w:szCs w:val="24"/>
          <w:lang w:val="en-US" w:eastAsia="zh-CN"/>
        </w:rPr>
        <w:t>锻造</w:t>
      </w:r>
      <w:r>
        <w:rPr>
          <w:rFonts w:hint="eastAsia" w:ascii="宋体" w:hAnsi="宋体" w:eastAsia="宋体" w:cs="宋体"/>
          <w:sz w:val="24"/>
          <w:szCs w:val="24"/>
        </w:rPr>
        <w:t>车轮，车轮热处理和制造公差应符合起重机相关技术标准和要求。轮轴上采用滚动轴承。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（5）轴承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所有主要轴承必须是国产优质名牌的滚动轴承。各类轴承应具备有效的润滑和密封。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（6）电动机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大车、小车、起重等机构的电动机绝缘等级为F级，频率为4～100Hz。</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（7）钢丝绳卷筒</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7.1</w:t>
      </w:r>
      <w:r>
        <w:rPr>
          <w:rFonts w:hint="eastAsia" w:ascii="宋体" w:hAnsi="宋体" w:eastAsia="宋体" w:cs="宋体"/>
          <w:sz w:val="24"/>
          <w:szCs w:val="24"/>
        </w:rPr>
        <w:t>卷筒按单层缠绕设计，绳端用螺栓压板压紧绳头，除工作圈和压绳圈外还有备用圈三圈。卷筒为焊接结构，焊接后需探伤检验。绳槽进行热处理并消除应力。卷筒采用滚动轴承支承。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7.2</w:t>
      </w:r>
      <w:r>
        <w:rPr>
          <w:rFonts w:hint="eastAsia" w:ascii="宋体" w:hAnsi="宋体" w:eastAsia="宋体" w:cs="宋体"/>
          <w:sz w:val="24"/>
          <w:szCs w:val="24"/>
        </w:rPr>
        <w:t>起升机构的卷筒直径与钢丝绳直径之比大于30。钢丝绳进出卷筒的偏角不超过2.5度。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（8）防护装置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在所有外露的高速转动的活动零部件周围均设置防护罩。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（9）起重机的防碰撞</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起重机小车和大车端部均需装有防碰撞缓冲器。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（10）防噪音和振动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充分考虑并尽量减少旋转机件对支撑结构的影响来减少振动和噪音。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（11）滑轮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1 \* GB3</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滑轮采用45号</w:t>
      </w:r>
      <w:r>
        <w:rPr>
          <w:rFonts w:hint="eastAsia" w:ascii="宋体" w:hAnsi="宋体" w:cs="宋体"/>
          <w:sz w:val="24"/>
          <w:szCs w:val="24"/>
          <w:lang w:val="en-US" w:eastAsia="zh-CN"/>
        </w:rPr>
        <w:t>轧制</w:t>
      </w:r>
      <w:r>
        <w:rPr>
          <w:rFonts w:hint="eastAsia" w:ascii="宋体" w:hAnsi="宋体" w:eastAsia="宋体" w:cs="宋体"/>
          <w:sz w:val="24"/>
          <w:szCs w:val="24"/>
        </w:rPr>
        <w:t>后机加工。绳槽硬度达到HRC45以上。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2 \* GB3</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滑轮上设有防止钢丝绳跳槽的保护装置，还充分考虑滑轮检查、润滑、安装和更换的方便。安装座尽可能设计成剖分式结构，滑轮尽可能做到统一规格，以便于备件互换使用，钢丝绳进出滑轮的偏角不超过2.5度。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（12）钢丝绳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1 \* GB3</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宜采用线接触型钢丝绳。钢丝绳的破断力符合起重机相关技术标准。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2 \* GB3</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不允许钢丝绳与结构件接触。</w:t>
      </w:r>
    </w:p>
    <w:p>
      <w:pPr>
        <w:spacing w:line="360" w:lineRule="auto"/>
        <w:ind w:firstLine="482" w:firstLineChars="200"/>
        <w:rPr>
          <w:rFonts w:hint="eastAsia" w:ascii="宋体" w:hAnsi="宋体" w:eastAsia="宋体" w:cs="宋体"/>
          <w:b/>
          <w:sz w:val="24"/>
          <w:szCs w:val="24"/>
        </w:rPr>
      </w:pPr>
      <w:bookmarkStart w:id="62" w:name="_Toc197831528"/>
      <w:bookmarkStart w:id="63" w:name="_Toc214368619"/>
      <w:bookmarkStart w:id="64" w:name="_Toc93415829"/>
      <w:r>
        <w:rPr>
          <w:rFonts w:hint="eastAsia" w:ascii="宋体" w:hAnsi="宋体" w:eastAsia="宋体" w:cs="宋体"/>
          <w:b/>
          <w:sz w:val="24"/>
          <w:szCs w:val="24"/>
          <w:lang w:val="en-US" w:eastAsia="zh-CN"/>
        </w:rPr>
        <w:t>8</w:t>
      </w:r>
      <w:r>
        <w:rPr>
          <w:rFonts w:hint="eastAsia" w:ascii="宋体" w:hAnsi="宋体" w:eastAsia="宋体" w:cs="宋体"/>
          <w:b/>
          <w:sz w:val="24"/>
          <w:szCs w:val="24"/>
        </w:rPr>
        <w:t>）大车行走机构</w:t>
      </w:r>
      <w:bookmarkEnd w:id="62"/>
      <w:bookmarkEnd w:id="63"/>
      <w:bookmarkEnd w:id="64"/>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保证每个走行轮受力均匀，每个主动轮应选用国内外先进的装置驱动，主动轮的个数不得低于走行轮个数的一半。在行走台车的外端装有缓冲器。在缓冲器支座上还装有走行的极限限位，以保证起重机与相邻起重机相向靠近时，极限限位动作发出信号，切断走行电机电源，并使制动器动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（2）大车应设防风锚定装置。</w:t>
      </w:r>
    </w:p>
    <w:p>
      <w:pPr>
        <w:spacing w:line="360" w:lineRule="auto"/>
        <w:ind w:firstLine="482" w:firstLineChars="200"/>
        <w:rPr>
          <w:rFonts w:hint="eastAsia" w:ascii="宋体" w:hAnsi="宋体" w:eastAsia="宋体" w:cs="宋体"/>
          <w:b/>
          <w:sz w:val="24"/>
          <w:szCs w:val="24"/>
        </w:rPr>
      </w:pPr>
      <w:bookmarkStart w:id="65" w:name="_Toc197831529"/>
      <w:bookmarkStart w:id="66" w:name="_Toc93415830"/>
      <w:bookmarkStart w:id="67" w:name="_Toc214368620"/>
      <w:r>
        <w:rPr>
          <w:rFonts w:hint="eastAsia" w:ascii="宋体" w:hAnsi="宋体" w:eastAsia="宋体" w:cs="宋体"/>
          <w:b/>
          <w:sz w:val="24"/>
          <w:szCs w:val="24"/>
          <w:lang w:val="en-US" w:eastAsia="zh-CN"/>
        </w:rPr>
        <w:t>9</w:t>
      </w:r>
      <w:r>
        <w:rPr>
          <w:rFonts w:hint="eastAsia" w:ascii="宋体" w:hAnsi="宋体" w:eastAsia="宋体" w:cs="宋体"/>
          <w:b/>
          <w:sz w:val="24"/>
          <w:szCs w:val="24"/>
        </w:rPr>
        <w:t>）起重小车总成</w:t>
      </w:r>
      <w:bookmarkEnd w:id="65"/>
      <w:bookmarkEnd w:id="66"/>
      <w:bookmarkEnd w:id="67"/>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（1）包括小车架、小车运行机构、可实现柔性双向减摇的起升机构、司机室等组成。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（2）小车架四角设置聚氨酯泡沫塑料缓冲器。缓冲器能减缓满载小车以额定速度撞击轨道末端车挡时产生的冲击。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（3）小车架设计合理，结构简单。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（4）小车上的滑轮使用剖分式支承座，方便拆修保养。滑轮装有防脱绳罩壳。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（5）小车行走轮保证不产生啃轨现象，设置四组水平导向轮。水平导向轮能调整与轨道侧面的间隙。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（6）小车架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1 \* GB3</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小车架主结构应为箱形焊接结构，应具有足够的强度和刚度，应能承受重载时小车加、减速引起的外力。小车架上安装有小车运行机构、水平轮装置，小车架设有通道、栏杆、维修平台，便于通行和维修保养，若起重机工作时小车发生故障不能移动，司机可以通过小车上的平台到达主梁上的主通道安全撤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2 \* GB3</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 xml:space="preserve">小车主架上的空余处或孔，应用钢板覆盖。小车架上装有起升机构和小车运行机构。小车驱动方式应采用国内先进的变频电机三合一全驱动方式。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3 \* GB3</w:instrText>
      </w:r>
      <w:r>
        <w:rPr>
          <w:rFonts w:hint="eastAsia" w:ascii="宋体" w:hAnsi="宋体" w:eastAsia="宋体" w:cs="宋体"/>
          <w:sz w:val="24"/>
          <w:szCs w:val="24"/>
        </w:rPr>
        <w:fldChar w:fldCharType="separate"/>
      </w:r>
      <w:r>
        <w:rPr>
          <w:rFonts w:hint="eastAsia" w:ascii="宋体" w:hAnsi="宋体" w:eastAsia="宋体" w:cs="宋体"/>
          <w:sz w:val="24"/>
          <w:szCs w:val="24"/>
        </w:rPr>
        <w:t>③</w:t>
      </w:r>
      <w:r>
        <w:rPr>
          <w:rFonts w:hint="eastAsia" w:ascii="宋体" w:hAnsi="宋体" w:eastAsia="宋体" w:cs="宋体"/>
          <w:sz w:val="24"/>
          <w:szCs w:val="24"/>
        </w:rPr>
        <w:fldChar w:fldCharType="end"/>
      </w:r>
      <w:r>
        <w:rPr>
          <w:rFonts w:hint="eastAsia" w:ascii="宋体" w:hAnsi="宋体" w:eastAsia="宋体" w:cs="宋体"/>
          <w:sz w:val="24"/>
          <w:szCs w:val="24"/>
        </w:rPr>
        <w:t>小车架上应装有顶升点便于更换车轮。</w:t>
      </w:r>
    </w:p>
    <w:p>
      <w:pPr>
        <w:spacing w:line="360" w:lineRule="auto"/>
        <w:ind w:firstLine="480" w:firstLineChars="200"/>
        <w:rPr>
          <w:rFonts w:hint="eastAsia" w:ascii="宋体" w:hAnsi="宋体" w:eastAsia="宋体" w:cs="宋体"/>
          <w:sz w:val="24"/>
          <w:szCs w:val="24"/>
        </w:rPr>
      </w:pPr>
      <w:bookmarkStart w:id="68" w:name="_Toc93415828"/>
      <w:r>
        <w:rPr>
          <w:rFonts w:hint="eastAsia" w:ascii="宋体" w:hAnsi="宋体" w:eastAsia="宋体" w:cs="宋体"/>
          <w:sz w:val="24"/>
          <w:szCs w:val="24"/>
        </w:rPr>
        <w:t>（7）起升机构</w:t>
      </w:r>
      <w:bookmarkEnd w:id="68"/>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起升机构驱动装置由电动机、联轴器、减速器</w:t>
      </w:r>
      <w:r>
        <w:rPr>
          <w:rFonts w:hint="eastAsia" w:ascii="宋体" w:hAnsi="宋体" w:cs="宋体"/>
          <w:sz w:val="24"/>
          <w:szCs w:val="24"/>
          <w:lang w:eastAsia="zh-CN"/>
        </w:rPr>
        <w:t>、</w:t>
      </w:r>
      <w:r>
        <w:rPr>
          <w:rFonts w:hint="eastAsia" w:ascii="宋体" w:hAnsi="宋体" w:eastAsia="宋体" w:cs="宋体"/>
          <w:sz w:val="24"/>
          <w:szCs w:val="24"/>
        </w:rPr>
        <w:t>卷筒和高速轴制动器等主要零部件组成。布置形式为</w:t>
      </w:r>
      <w:r>
        <w:rPr>
          <w:rFonts w:hint="eastAsia" w:ascii="宋体" w:hAnsi="宋体" w:cs="宋体"/>
          <w:sz w:val="24"/>
          <w:szCs w:val="24"/>
          <w:lang w:val="en-US" w:eastAsia="zh-CN"/>
        </w:rPr>
        <w:t>双</w:t>
      </w:r>
      <w:r>
        <w:rPr>
          <w:rFonts w:hint="eastAsia" w:ascii="宋体" w:hAnsi="宋体" w:eastAsia="宋体" w:cs="宋体"/>
          <w:sz w:val="24"/>
          <w:szCs w:val="24"/>
        </w:rPr>
        <w:t>电机</w:t>
      </w:r>
      <w:r>
        <w:rPr>
          <w:rFonts w:hint="eastAsia" w:ascii="宋体" w:hAnsi="宋体" w:cs="宋体"/>
          <w:sz w:val="24"/>
          <w:szCs w:val="24"/>
          <w:lang w:val="en-US" w:eastAsia="zh-CN"/>
        </w:rPr>
        <w:t>双减速机双</w:t>
      </w:r>
      <w:r>
        <w:rPr>
          <w:rFonts w:hint="eastAsia" w:ascii="宋体" w:hAnsi="宋体" w:eastAsia="宋体" w:cs="宋体"/>
          <w:sz w:val="24"/>
          <w:szCs w:val="24"/>
        </w:rPr>
        <w:t>卷筒。起升机构应具有足够的功率，以获得需要的加速性能使整个操作循环能在规定时间内顺利完成。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1 \* GB3</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应装有超负荷限制器，载荷量可在驾驶室显示，并有如下警告和联锁功能：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a.当吊具下的载荷达到额定载荷的90％时，司机室内指示灯显示。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b.当吊具下载荷达到额定载荷的105％时，音响警报器报警，警示灯闪亮并立即切断起升机构的“起升”回路，但能下降操作。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2 \* GB3</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起升机构的制动器为液压推杆盘式制动器。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3 \* GB3</w:instrText>
      </w:r>
      <w:r>
        <w:rPr>
          <w:rFonts w:hint="eastAsia" w:ascii="宋体" w:hAnsi="宋体" w:eastAsia="宋体" w:cs="宋体"/>
          <w:sz w:val="24"/>
          <w:szCs w:val="24"/>
        </w:rPr>
        <w:fldChar w:fldCharType="separate"/>
      </w:r>
      <w:r>
        <w:rPr>
          <w:rFonts w:hint="eastAsia" w:ascii="宋体" w:hAnsi="宋体" w:eastAsia="宋体" w:cs="宋体"/>
          <w:sz w:val="24"/>
          <w:szCs w:val="24"/>
        </w:rPr>
        <w:t>③</w:t>
      </w:r>
      <w:r>
        <w:rPr>
          <w:rFonts w:hint="eastAsia" w:ascii="宋体" w:hAnsi="宋体" w:eastAsia="宋体" w:cs="宋体"/>
          <w:sz w:val="24"/>
          <w:szCs w:val="24"/>
        </w:rPr>
        <w:fldChar w:fldCharType="end"/>
      </w:r>
      <w:r>
        <w:rPr>
          <w:rFonts w:hint="eastAsia" w:ascii="宋体" w:hAnsi="宋体" w:eastAsia="宋体" w:cs="宋体"/>
          <w:sz w:val="24"/>
          <w:szCs w:val="24"/>
        </w:rPr>
        <w:t>装有超速开关，当电机速度超过115%，即能使电动机断电。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4 \* GB3</w:instrText>
      </w:r>
      <w:r>
        <w:rPr>
          <w:rFonts w:hint="eastAsia" w:ascii="宋体" w:hAnsi="宋体" w:eastAsia="宋体" w:cs="宋体"/>
          <w:sz w:val="24"/>
          <w:szCs w:val="24"/>
        </w:rPr>
        <w:fldChar w:fldCharType="separate"/>
      </w:r>
      <w:r>
        <w:rPr>
          <w:rFonts w:hint="eastAsia" w:ascii="宋体" w:hAnsi="宋体" w:eastAsia="宋体" w:cs="宋体"/>
          <w:sz w:val="24"/>
          <w:szCs w:val="24"/>
        </w:rPr>
        <w:t>④</w:t>
      </w:r>
      <w:r>
        <w:rPr>
          <w:rFonts w:hint="eastAsia" w:ascii="宋体" w:hAnsi="宋体" w:eastAsia="宋体" w:cs="宋体"/>
          <w:sz w:val="24"/>
          <w:szCs w:val="24"/>
        </w:rPr>
        <w:fldChar w:fldCharType="end"/>
      </w:r>
      <w:r>
        <w:rPr>
          <w:rFonts w:hint="eastAsia" w:ascii="宋体" w:hAnsi="宋体" w:eastAsia="宋体" w:cs="宋体"/>
          <w:sz w:val="24"/>
          <w:szCs w:val="24"/>
        </w:rPr>
        <w:t>每根钢丝绳的载荷及总载荷均能传输到司机室显示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（8）小车两端有减速、终点、极限位置限位开关，以及还装有塑料泡沫缓冲器和安全挡块。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（9）司机室固定在小车上，从小车到司机室应有一条防护适当的通道。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（10）小车行走机构应具有足够的功率，有良好的加速和制动性能。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（11）小车应设防风锚定装置。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（12）小车上加装封闭式可拆装防风、防雨房间，便于维修人员出入。</w:t>
      </w:r>
    </w:p>
    <w:p>
      <w:pPr>
        <w:spacing w:line="360" w:lineRule="auto"/>
        <w:ind w:firstLine="482" w:firstLineChars="200"/>
        <w:rPr>
          <w:rFonts w:hint="eastAsia" w:ascii="宋体" w:hAnsi="宋体" w:eastAsia="宋体" w:cs="宋体"/>
          <w:b/>
          <w:color w:val="FF0000"/>
          <w:sz w:val="24"/>
          <w:szCs w:val="24"/>
        </w:rPr>
      </w:pPr>
      <w:bookmarkStart w:id="69" w:name="_Toc197831530"/>
      <w:bookmarkStart w:id="70" w:name="_Toc214368621"/>
      <w:r>
        <w:rPr>
          <w:rFonts w:hint="eastAsia" w:ascii="宋体" w:hAnsi="宋体" w:eastAsia="宋体" w:cs="宋体"/>
          <w:b/>
          <w:sz w:val="24"/>
          <w:szCs w:val="24"/>
          <w:lang w:val="en-US" w:eastAsia="zh-CN"/>
        </w:rPr>
        <w:t>9</w:t>
      </w:r>
      <w:r>
        <w:rPr>
          <w:rFonts w:hint="eastAsia" w:ascii="宋体" w:hAnsi="宋体" w:eastAsia="宋体" w:cs="宋体"/>
          <w:b/>
          <w:sz w:val="24"/>
          <w:szCs w:val="24"/>
        </w:rPr>
        <w:t>）吊具</w:t>
      </w:r>
      <w:bookmarkEnd w:id="69"/>
      <w:bookmarkEnd w:id="70"/>
      <w:r>
        <w:rPr>
          <w:rFonts w:hint="eastAsia" w:ascii="宋体" w:hAnsi="宋体" w:eastAsia="宋体" w:cs="宋体"/>
          <w:b/>
          <w:sz w:val="24"/>
          <w:szCs w:val="24"/>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59264" behindDoc="0" locked="0" layoutInCell="0" allowOverlap="1">
                <wp:simplePos x="0" y="0"/>
                <wp:positionH relativeFrom="page">
                  <wp:posOffset>6398895</wp:posOffset>
                </wp:positionH>
                <wp:positionV relativeFrom="page">
                  <wp:posOffset>4678680</wp:posOffset>
                </wp:positionV>
                <wp:extent cx="229235" cy="198755"/>
                <wp:effectExtent l="0" t="0" r="0" b="0"/>
                <wp:wrapNone/>
                <wp:docPr id="3" name="矩形 3"/>
                <wp:cNvGraphicFramePr/>
                <a:graphic xmlns:a="http://schemas.openxmlformats.org/drawingml/2006/main">
                  <a:graphicData uri="http://schemas.microsoft.com/office/word/2010/wordprocessingShape">
                    <wps:wsp>
                      <wps:cNvSpPr/>
                      <wps:spPr>
                        <a:xfrm>
                          <a:off x="0" y="0"/>
                          <a:ext cx="229235" cy="198755"/>
                        </a:xfrm>
                        <a:prstGeom prst="rect">
                          <a:avLst/>
                        </a:prstGeom>
                        <a:noFill/>
                        <a:ln w="9525">
                          <a:noFill/>
                        </a:ln>
                        <a:effectLst/>
                      </wps:spPr>
                      <wps:txbx>
                        <w:txbxContent>
                          <w:p>
                            <w:pPr>
                              <w:ind w:firstLine="560"/>
                            </w:pPr>
                          </w:p>
                        </w:txbxContent>
                      </wps:txbx>
                      <wps:bodyPr lIns="0" tIns="0" rIns="0" bIns="0" upright="1"/>
                    </wps:wsp>
                  </a:graphicData>
                </a:graphic>
              </wp:anchor>
            </w:drawing>
          </mc:Choice>
          <mc:Fallback>
            <w:pict>
              <v:rect id="_x0000_s1026" o:spid="_x0000_s1026" o:spt="1" style="position:absolute;left:0pt;margin-left:503.85pt;margin-top:368.4pt;height:15.65pt;width:18.05pt;mso-position-horizontal-relative:page;mso-position-vertical-relative:page;z-index:251659264;mso-width-relative:page;mso-height-relative:page;" filled="f" stroked="f" coordsize="21600,21600" o:allowincell="f" o:gfxdata="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iACN9sAAAANAQAADwAAAAAAAAABACAAAAAiAAAAZHJzL2Rvd25yZXYueG1s&#10;UEsBAhQAFAAAAAgAh07iQBhF4f+8AQAAewMAAA4AAAAAAAAAAQAgAAAAKgEAAGRycy9lMm9Eb2Mu&#10;eG1sUEsFBgAAAAAGAAYAWQEAAFgFAAAAAA==&#10;">
                <v:fill on="f" focussize="0,0"/>
                <v:stroke on="f"/>
                <v:imagedata o:title=""/>
                <o:lock v:ext="edit" aspectratio="f"/>
                <v:textbox inset="0mm,0mm,0mm,0mm">
                  <w:txbxContent>
                    <w:p>
                      <w:pPr>
                        <w:ind w:firstLine="560"/>
                      </w:pPr>
                    </w:p>
                  </w:txbxContent>
                </v:textbox>
              </v:rect>
            </w:pict>
          </mc:Fallback>
        </mc:AlternateContent>
      </w:r>
      <w:r>
        <w:rPr>
          <w:rFonts w:hint="eastAsia" w:ascii="宋体" w:hAnsi="宋体" w:eastAsia="宋体" w:cs="宋体"/>
          <w:sz w:val="24"/>
          <w:szCs w:val="24"/>
        </w:rPr>
        <w:t>（1）吊具为旋转伸缩式，额定荷载为吊具下40.5吨。可分别装卸20′、40′集装箱；吊具设计充分考虑全部部件在作业时经受的频繁冲击、振动。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）应设有使旋锁在没有完全插入锁孔情况下不能旋转的联锁装置；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）当吊具带有集装箱时，旋锁便不能打开；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）吊具的四角应装有活动式导板，导板尺寸应便于箱区堆垛作业;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）起重机和吊具的设计应考虑集装箱额定负荷下重心的偏移；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1 \* GB3</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四个旋转锁头上加装起吊称重和横、纵向超偏载值报警装置并显示打印；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2 \* GB3</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20′集装箱重心沿纵向偏移范围为±0.6米以内；40′集装箱应为±1.2米，沿横向偏移为±0.2米范围以内；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（7）吊具的设计应使容易损坏或需要调整的部位容易更换或调整；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（8）在吊具上增加醒目的“开锁”“闭锁”标志，以便于司机了解吊具开闭锁情况。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（9）伸缩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从20'到40'或从40'到20'的伸缩操作时间不超过45秒。</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（10）锁销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1 \* GB3</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锁销采用高强合金钢制造，硬度不低于HB300~340，具有良好的冲击韧性和抗磨性。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2 \* GB3</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锁销与ISO角配件相配。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3 \* GB3</w:instrText>
      </w:r>
      <w:r>
        <w:rPr>
          <w:rFonts w:hint="eastAsia" w:ascii="宋体" w:hAnsi="宋体" w:eastAsia="宋体" w:cs="宋体"/>
          <w:sz w:val="24"/>
          <w:szCs w:val="24"/>
        </w:rPr>
        <w:fldChar w:fldCharType="separate"/>
      </w:r>
      <w:r>
        <w:rPr>
          <w:rFonts w:hint="eastAsia" w:ascii="宋体" w:hAnsi="宋体" w:eastAsia="宋体" w:cs="宋体"/>
          <w:sz w:val="24"/>
          <w:szCs w:val="24"/>
        </w:rPr>
        <w:t>③</w:t>
      </w:r>
      <w:r>
        <w:rPr>
          <w:rFonts w:hint="eastAsia" w:ascii="宋体" w:hAnsi="宋体" w:eastAsia="宋体" w:cs="宋体"/>
          <w:sz w:val="24"/>
          <w:szCs w:val="24"/>
        </w:rPr>
        <w:fldChar w:fldCharType="end"/>
      </w:r>
      <w:r>
        <w:rPr>
          <w:rFonts w:hint="eastAsia" w:ascii="宋体" w:hAnsi="宋体" w:eastAsia="宋体" w:cs="宋体"/>
          <w:sz w:val="24"/>
          <w:szCs w:val="24"/>
        </w:rPr>
        <w:t>锁销为浮动式，适量的浮动保证转销容易进入集装箱角配件，浮动量不小于8毫米。并装有套筒式导向。从锁销导引至合适位置,装有油嘴以利于润滑套筒。使用球形垫圈支撑锁销的承重。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4 \* GB3</w:instrText>
      </w:r>
      <w:r>
        <w:rPr>
          <w:rFonts w:hint="eastAsia" w:ascii="宋体" w:hAnsi="宋体" w:eastAsia="宋体" w:cs="宋体"/>
          <w:sz w:val="24"/>
          <w:szCs w:val="24"/>
        </w:rPr>
        <w:fldChar w:fldCharType="separate"/>
      </w:r>
      <w:r>
        <w:rPr>
          <w:rFonts w:hint="eastAsia" w:ascii="宋体" w:hAnsi="宋体" w:eastAsia="宋体" w:cs="宋体"/>
          <w:sz w:val="24"/>
          <w:szCs w:val="24"/>
        </w:rPr>
        <w:t>④</w:t>
      </w:r>
      <w:r>
        <w:rPr>
          <w:rFonts w:hint="eastAsia" w:ascii="宋体" w:hAnsi="宋体" w:eastAsia="宋体" w:cs="宋体"/>
          <w:sz w:val="24"/>
          <w:szCs w:val="24"/>
        </w:rPr>
        <w:fldChar w:fldCharType="end"/>
      </w:r>
      <w:r>
        <w:rPr>
          <w:rFonts w:hint="eastAsia" w:ascii="宋体" w:hAnsi="宋体" w:eastAsia="宋体" w:cs="宋体"/>
          <w:sz w:val="24"/>
          <w:szCs w:val="24"/>
        </w:rPr>
        <w:t>锁销安装系统的设计能承受集装箱装卸时的频繁冲击。锁销的材料和机械性能经有资质检验机构出具检验证书。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5 \* GB3</w:instrText>
      </w:r>
      <w:r>
        <w:rPr>
          <w:rFonts w:hint="eastAsia" w:ascii="宋体" w:hAnsi="宋体" w:eastAsia="宋体" w:cs="宋体"/>
          <w:sz w:val="24"/>
          <w:szCs w:val="24"/>
        </w:rPr>
        <w:fldChar w:fldCharType="separate"/>
      </w:r>
      <w:r>
        <w:rPr>
          <w:rFonts w:hint="eastAsia" w:ascii="宋体" w:hAnsi="宋体" w:eastAsia="宋体" w:cs="宋体"/>
          <w:sz w:val="24"/>
          <w:szCs w:val="24"/>
        </w:rPr>
        <w:t>⑤</w:t>
      </w:r>
      <w:r>
        <w:rPr>
          <w:rFonts w:hint="eastAsia" w:ascii="宋体" w:hAnsi="宋体" w:eastAsia="宋体" w:cs="宋体"/>
          <w:sz w:val="24"/>
          <w:szCs w:val="24"/>
        </w:rPr>
        <w:fldChar w:fldCharType="end"/>
      </w:r>
      <w:r>
        <w:rPr>
          <w:rFonts w:hint="eastAsia" w:ascii="宋体" w:hAnsi="宋体" w:eastAsia="宋体" w:cs="宋体"/>
          <w:sz w:val="24"/>
          <w:szCs w:val="24"/>
        </w:rPr>
        <w:t>锁销从“开锁”到“锁定”位置的动作（或反动作），有电气联锁装置。当锁销不到位，吊具不能起升。在没有插入集装箱角配件情况下，旋锁不能转动。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6 \* GB3</w:instrText>
      </w:r>
      <w:r>
        <w:rPr>
          <w:rFonts w:hint="eastAsia" w:ascii="宋体" w:hAnsi="宋体" w:eastAsia="宋体" w:cs="宋体"/>
          <w:sz w:val="24"/>
          <w:szCs w:val="24"/>
        </w:rPr>
        <w:fldChar w:fldCharType="separate"/>
      </w:r>
      <w:r>
        <w:rPr>
          <w:rFonts w:hint="eastAsia" w:ascii="宋体" w:hAnsi="宋体" w:eastAsia="宋体" w:cs="宋体"/>
          <w:sz w:val="24"/>
          <w:szCs w:val="24"/>
        </w:rPr>
        <w:t>⑥</w:t>
      </w:r>
      <w:r>
        <w:rPr>
          <w:rFonts w:hint="eastAsia" w:ascii="宋体" w:hAnsi="宋体" w:eastAsia="宋体" w:cs="宋体"/>
          <w:sz w:val="24"/>
          <w:szCs w:val="24"/>
        </w:rPr>
        <w:fldChar w:fldCharType="end"/>
      </w:r>
      <w:r>
        <w:rPr>
          <w:rFonts w:hint="eastAsia" w:ascii="宋体" w:hAnsi="宋体" w:eastAsia="宋体" w:cs="宋体"/>
          <w:sz w:val="24"/>
          <w:szCs w:val="24"/>
        </w:rPr>
        <w:t>在司机室有吊具动作的指示灯，以向司机指示锁销的动作。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（11）顶销装置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1 \* GB3</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顶销能有效地测定吊具在集装箱上的着落位置，它与电气联锁，保证吊具安全工作。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2 \* GB3</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顶销装置的布置为在扭锁孔周围150毫米直径的平面圆形区域内测定落箱。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3 \* GB3</w:instrText>
      </w:r>
      <w:r>
        <w:rPr>
          <w:rFonts w:hint="eastAsia" w:ascii="宋体" w:hAnsi="宋体" w:eastAsia="宋体" w:cs="宋体"/>
          <w:sz w:val="24"/>
          <w:szCs w:val="24"/>
        </w:rPr>
        <w:fldChar w:fldCharType="separate"/>
      </w:r>
      <w:r>
        <w:rPr>
          <w:rFonts w:hint="eastAsia" w:ascii="宋体" w:hAnsi="宋体" w:eastAsia="宋体" w:cs="宋体"/>
          <w:sz w:val="24"/>
          <w:szCs w:val="24"/>
        </w:rPr>
        <w:t>③</w:t>
      </w:r>
      <w:r>
        <w:rPr>
          <w:rFonts w:hint="eastAsia" w:ascii="宋体" w:hAnsi="宋体" w:eastAsia="宋体" w:cs="宋体"/>
          <w:sz w:val="24"/>
          <w:szCs w:val="24"/>
        </w:rPr>
        <w:fldChar w:fldCharType="end"/>
      </w:r>
      <w:r>
        <w:rPr>
          <w:rFonts w:hint="eastAsia" w:ascii="宋体" w:hAnsi="宋体" w:eastAsia="宋体" w:cs="宋体"/>
          <w:sz w:val="24"/>
          <w:szCs w:val="24"/>
        </w:rPr>
        <w:t>顶销用合金结构钢制造，并经热处理有良好的抗冲击和抗磨损能力。在扭锁箱底板上的孔和落箱探位装置的头至少倒角4毫米。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4 \* GB3</w:instrText>
      </w:r>
      <w:r>
        <w:rPr>
          <w:rFonts w:hint="eastAsia" w:ascii="宋体" w:hAnsi="宋体" w:eastAsia="宋体" w:cs="宋体"/>
          <w:sz w:val="24"/>
          <w:szCs w:val="24"/>
        </w:rPr>
        <w:fldChar w:fldCharType="separate"/>
      </w:r>
      <w:r>
        <w:rPr>
          <w:rFonts w:hint="eastAsia" w:ascii="宋体" w:hAnsi="宋体" w:eastAsia="宋体" w:cs="宋体"/>
          <w:sz w:val="24"/>
          <w:szCs w:val="24"/>
        </w:rPr>
        <w:t>④</w:t>
      </w:r>
      <w:r>
        <w:rPr>
          <w:rFonts w:hint="eastAsia" w:ascii="宋体" w:hAnsi="宋体" w:eastAsia="宋体" w:cs="宋体"/>
          <w:sz w:val="24"/>
          <w:szCs w:val="24"/>
        </w:rPr>
        <w:fldChar w:fldCharType="end"/>
      </w:r>
      <w:r>
        <w:rPr>
          <w:rFonts w:hint="eastAsia" w:ascii="宋体" w:hAnsi="宋体" w:eastAsia="宋体" w:cs="宋体"/>
          <w:sz w:val="24"/>
          <w:szCs w:val="24"/>
        </w:rPr>
        <w:t>外伸缩梁与滑动支承接触良好，阻力小，支承块容易更换。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（12）安全保护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1 \* GB3</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吊具上安装的全部机械和电气部件均设有防止作业时频繁冲击和振动的保护。所有固定件是防松型的。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2 \* GB3</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所有电气部件包括电磁阀均有防震和防锈保护。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3 \* GB3</w:instrText>
      </w:r>
      <w:r>
        <w:rPr>
          <w:rFonts w:hint="eastAsia" w:ascii="宋体" w:hAnsi="宋体" w:eastAsia="宋体" w:cs="宋体"/>
          <w:sz w:val="24"/>
          <w:szCs w:val="24"/>
        </w:rPr>
        <w:fldChar w:fldCharType="separate"/>
      </w:r>
      <w:r>
        <w:rPr>
          <w:rFonts w:hint="eastAsia" w:ascii="宋体" w:hAnsi="宋体" w:eastAsia="宋体" w:cs="宋体"/>
          <w:sz w:val="24"/>
          <w:szCs w:val="24"/>
        </w:rPr>
        <w:t>③</w:t>
      </w:r>
      <w:r>
        <w:rPr>
          <w:rFonts w:hint="eastAsia" w:ascii="宋体" w:hAnsi="宋体" w:eastAsia="宋体" w:cs="宋体"/>
          <w:sz w:val="24"/>
          <w:szCs w:val="24"/>
        </w:rPr>
        <w:fldChar w:fldCharType="end"/>
      </w:r>
      <w:r>
        <w:rPr>
          <w:rFonts w:hint="eastAsia" w:ascii="宋体" w:hAnsi="宋体" w:eastAsia="宋体" w:cs="宋体"/>
          <w:sz w:val="24"/>
          <w:szCs w:val="24"/>
        </w:rPr>
        <w:t>吊具与吊架之间应设有防止意外分离保护装置。</w:t>
      </w:r>
    </w:p>
    <w:p>
      <w:pPr>
        <w:spacing w:line="360" w:lineRule="auto"/>
        <w:ind w:firstLine="482" w:firstLineChars="200"/>
        <w:rPr>
          <w:rFonts w:hint="eastAsia" w:ascii="宋体" w:hAnsi="宋体" w:eastAsia="宋体" w:cs="宋体"/>
          <w:b/>
          <w:sz w:val="24"/>
          <w:szCs w:val="24"/>
        </w:rPr>
      </w:pPr>
      <w:bookmarkStart w:id="71" w:name="_Toc214368622"/>
      <w:bookmarkStart w:id="72" w:name="_Toc197831532"/>
      <w:r>
        <w:rPr>
          <w:rFonts w:hint="eastAsia" w:ascii="宋体" w:hAnsi="宋体" w:eastAsia="宋体" w:cs="宋体"/>
          <w:b/>
          <w:sz w:val="24"/>
          <w:szCs w:val="24"/>
          <w:lang w:val="en-US" w:eastAsia="zh-CN"/>
        </w:rPr>
        <w:t>10</w:t>
      </w:r>
      <w:r>
        <w:rPr>
          <w:rFonts w:hint="eastAsia" w:ascii="宋体" w:hAnsi="宋体" w:eastAsia="宋体" w:cs="宋体"/>
          <w:b/>
          <w:sz w:val="24"/>
          <w:szCs w:val="24"/>
        </w:rPr>
        <w:t>）防摇装置</w:t>
      </w:r>
      <w:bookmarkEnd w:id="71"/>
      <w:bookmarkEnd w:id="72"/>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采用主钢丝绳防摇技术。</w:t>
      </w:r>
    </w:p>
    <w:p>
      <w:pPr>
        <w:spacing w:line="360" w:lineRule="auto"/>
        <w:ind w:firstLine="482" w:firstLineChars="200"/>
        <w:rPr>
          <w:rFonts w:hint="eastAsia" w:ascii="宋体" w:hAnsi="宋体" w:eastAsia="宋体" w:cs="宋体"/>
          <w:b/>
          <w:sz w:val="24"/>
          <w:szCs w:val="24"/>
        </w:rPr>
      </w:pPr>
      <w:bookmarkStart w:id="73" w:name="_Toc197831533"/>
      <w:bookmarkStart w:id="74" w:name="_Toc214368623"/>
      <w:bookmarkStart w:id="75" w:name="_Toc93415835"/>
      <w:r>
        <w:rPr>
          <w:rFonts w:hint="eastAsia" w:ascii="宋体" w:hAnsi="宋体" w:eastAsia="宋体" w:cs="宋体"/>
          <w:b/>
          <w:sz w:val="24"/>
          <w:szCs w:val="24"/>
          <w:lang w:val="en-US" w:eastAsia="zh-CN"/>
        </w:rPr>
        <w:t>11</w:t>
      </w:r>
      <w:r>
        <w:rPr>
          <w:rFonts w:hint="eastAsia" w:ascii="宋体" w:hAnsi="宋体" w:eastAsia="宋体" w:cs="宋体"/>
          <w:b/>
          <w:sz w:val="24"/>
          <w:szCs w:val="24"/>
        </w:rPr>
        <w:t>）主要电气设备和电路设计</w:t>
      </w:r>
      <w:bookmarkEnd w:id="73"/>
      <w:bookmarkEnd w:id="74"/>
      <w:bookmarkEnd w:id="75"/>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设备的电气系统包括：起升运行调速控制系统、大车运行调速控制系统、小车运行调速控制系统、回转调速控制系统集装箱测量起吊称重和横、纵向超偏载值报警装置并及保护系统、联动台操作系统、电气保护及照明系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（2）该系统采用国内外知名控制器并注明品牌、产地以及报价。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（3）其他低压电器和原器件采用合资企业产品或国家优质产品，并注明品牌、产地以及报价。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（4）各调速控制系统应能满足设备各种工况的控制要求。起升机构采用闭环控制方式，恒功率控制。其余机构的调速控制系统可采用开环控制的方式。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（5）集装箱称重及超载限制保护系统应能测量集装箱的总重的载荷。所测量的数据均能显示。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（6）电气设计应符合相关的国家标准和行业标准。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（7）电气控制设备应牢固地安装在防尘的、采用阻燃、保温材料制成的电气室中。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（8）整机电气应具有良好的接地，以保护电气设备不受到损坏。</w:t>
      </w:r>
    </w:p>
    <w:p>
      <w:pPr>
        <w:spacing w:line="360" w:lineRule="auto"/>
        <w:ind w:firstLine="482" w:firstLineChars="200"/>
        <w:rPr>
          <w:rFonts w:hint="eastAsia" w:ascii="宋体" w:hAnsi="宋体" w:eastAsia="宋体" w:cs="宋体"/>
          <w:b/>
          <w:sz w:val="24"/>
          <w:szCs w:val="24"/>
        </w:rPr>
      </w:pPr>
      <w:bookmarkStart w:id="76" w:name="_Toc214368625"/>
      <w:bookmarkStart w:id="77" w:name="_Toc197831535"/>
      <w:bookmarkStart w:id="78" w:name="_Toc93415841"/>
      <w:r>
        <w:rPr>
          <w:rFonts w:hint="eastAsia" w:ascii="宋体" w:hAnsi="宋体" w:eastAsia="宋体" w:cs="宋体"/>
          <w:b/>
          <w:sz w:val="24"/>
          <w:szCs w:val="24"/>
          <w:lang w:val="en-US" w:eastAsia="zh-CN"/>
        </w:rPr>
        <w:t>1</w:t>
      </w:r>
      <w:r>
        <w:rPr>
          <w:rFonts w:hint="eastAsia" w:ascii="宋体" w:hAnsi="宋体" w:cs="宋体"/>
          <w:b/>
          <w:sz w:val="24"/>
          <w:szCs w:val="24"/>
          <w:lang w:val="en-US" w:eastAsia="zh-CN"/>
        </w:rPr>
        <w:t>2</w:t>
      </w:r>
      <w:r>
        <w:rPr>
          <w:rFonts w:hint="eastAsia" w:ascii="宋体" w:hAnsi="宋体" w:eastAsia="宋体" w:cs="宋体"/>
          <w:b/>
          <w:sz w:val="24"/>
          <w:szCs w:val="24"/>
        </w:rPr>
        <w:t>）电气设备的电气保护</w:t>
      </w:r>
      <w:bookmarkEnd w:id="76"/>
      <w:bookmarkEnd w:id="77"/>
      <w:bookmarkEnd w:id="78"/>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（1）整机的电气设备应有下列电气保护：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1 \* GB3</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过载；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2 \* GB3</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过电流；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3 \* GB3</w:instrText>
      </w:r>
      <w:r>
        <w:rPr>
          <w:rFonts w:hint="eastAsia" w:ascii="宋体" w:hAnsi="宋体" w:eastAsia="宋体" w:cs="宋体"/>
          <w:sz w:val="24"/>
          <w:szCs w:val="24"/>
        </w:rPr>
        <w:fldChar w:fldCharType="separate"/>
      </w:r>
      <w:r>
        <w:rPr>
          <w:rFonts w:hint="eastAsia" w:ascii="宋体" w:hAnsi="宋体" w:eastAsia="宋体" w:cs="宋体"/>
          <w:sz w:val="24"/>
          <w:szCs w:val="24"/>
        </w:rPr>
        <w:t>③</w:t>
      </w:r>
      <w:r>
        <w:rPr>
          <w:rFonts w:hint="eastAsia" w:ascii="宋体" w:hAnsi="宋体" w:eastAsia="宋体" w:cs="宋体"/>
          <w:sz w:val="24"/>
          <w:szCs w:val="24"/>
        </w:rPr>
        <w:fldChar w:fldCharType="end"/>
      </w:r>
      <w:r>
        <w:rPr>
          <w:rFonts w:hint="eastAsia" w:ascii="宋体" w:hAnsi="宋体" w:eastAsia="宋体" w:cs="宋体"/>
          <w:sz w:val="24"/>
          <w:szCs w:val="24"/>
        </w:rPr>
        <w:t>过电压；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4 \* GB3</w:instrText>
      </w:r>
      <w:r>
        <w:rPr>
          <w:rFonts w:hint="eastAsia" w:ascii="宋体" w:hAnsi="宋体" w:eastAsia="宋体" w:cs="宋体"/>
          <w:sz w:val="24"/>
          <w:szCs w:val="24"/>
        </w:rPr>
        <w:fldChar w:fldCharType="separate"/>
      </w:r>
      <w:r>
        <w:rPr>
          <w:rFonts w:hint="eastAsia" w:ascii="宋体" w:hAnsi="宋体" w:eastAsia="宋体" w:cs="宋体"/>
          <w:sz w:val="24"/>
          <w:szCs w:val="24"/>
        </w:rPr>
        <w:t>④</w:t>
      </w:r>
      <w:r>
        <w:rPr>
          <w:rFonts w:hint="eastAsia" w:ascii="宋体" w:hAnsi="宋体" w:eastAsia="宋体" w:cs="宋体"/>
          <w:sz w:val="24"/>
          <w:szCs w:val="24"/>
        </w:rPr>
        <w:fldChar w:fldCharType="end"/>
      </w:r>
      <w:r>
        <w:rPr>
          <w:rFonts w:hint="eastAsia" w:ascii="宋体" w:hAnsi="宋体" w:eastAsia="宋体" w:cs="宋体"/>
          <w:sz w:val="24"/>
          <w:szCs w:val="24"/>
        </w:rPr>
        <w:t>欠电压15％；</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5 \* GB3</w:instrText>
      </w:r>
      <w:r>
        <w:rPr>
          <w:rFonts w:hint="eastAsia" w:ascii="宋体" w:hAnsi="宋体" w:eastAsia="宋体" w:cs="宋体"/>
          <w:sz w:val="24"/>
          <w:szCs w:val="24"/>
        </w:rPr>
        <w:fldChar w:fldCharType="separate"/>
      </w:r>
      <w:r>
        <w:rPr>
          <w:rFonts w:hint="eastAsia" w:ascii="宋体" w:hAnsi="宋体" w:eastAsia="宋体" w:cs="宋体"/>
          <w:sz w:val="24"/>
          <w:szCs w:val="24"/>
        </w:rPr>
        <w:t>⑤</w:t>
      </w:r>
      <w:r>
        <w:rPr>
          <w:rFonts w:hint="eastAsia" w:ascii="宋体" w:hAnsi="宋体" w:eastAsia="宋体" w:cs="宋体"/>
          <w:sz w:val="24"/>
          <w:szCs w:val="24"/>
        </w:rPr>
        <w:fldChar w:fldCharType="end"/>
      </w:r>
      <w:r>
        <w:rPr>
          <w:rFonts w:hint="eastAsia" w:ascii="宋体" w:hAnsi="宋体" w:eastAsia="宋体" w:cs="宋体"/>
          <w:sz w:val="24"/>
          <w:szCs w:val="24"/>
        </w:rPr>
        <w:t>短路；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6 \* GB3</w:instrText>
      </w:r>
      <w:r>
        <w:rPr>
          <w:rFonts w:hint="eastAsia" w:ascii="宋体" w:hAnsi="宋体" w:eastAsia="宋体" w:cs="宋体"/>
          <w:sz w:val="24"/>
          <w:szCs w:val="24"/>
        </w:rPr>
        <w:fldChar w:fldCharType="separate"/>
      </w:r>
      <w:r>
        <w:rPr>
          <w:rFonts w:hint="eastAsia" w:ascii="宋体" w:hAnsi="宋体" w:eastAsia="宋体" w:cs="宋体"/>
          <w:sz w:val="24"/>
          <w:szCs w:val="24"/>
        </w:rPr>
        <w:t>⑥</w:t>
      </w:r>
      <w:r>
        <w:rPr>
          <w:rFonts w:hint="eastAsia" w:ascii="宋体" w:hAnsi="宋体" w:eastAsia="宋体" w:cs="宋体"/>
          <w:sz w:val="24"/>
          <w:szCs w:val="24"/>
        </w:rPr>
        <w:fldChar w:fldCharType="end"/>
      </w:r>
      <w:r>
        <w:rPr>
          <w:rFonts w:hint="eastAsia" w:ascii="宋体" w:hAnsi="宋体" w:eastAsia="宋体" w:cs="宋体"/>
          <w:sz w:val="24"/>
          <w:szCs w:val="24"/>
        </w:rPr>
        <w:t>失压；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7 \* GB3</w:instrText>
      </w:r>
      <w:r>
        <w:rPr>
          <w:rFonts w:hint="eastAsia" w:ascii="宋体" w:hAnsi="宋体" w:eastAsia="宋体" w:cs="宋体"/>
          <w:sz w:val="24"/>
          <w:szCs w:val="24"/>
        </w:rPr>
        <w:fldChar w:fldCharType="separate"/>
      </w:r>
      <w:r>
        <w:rPr>
          <w:rFonts w:hint="eastAsia" w:ascii="宋体" w:hAnsi="宋体" w:eastAsia="宋体" w:cs="宋体"/>
          <w:sz w:val="24"/>
          <w:szCs w:val="24"/>
        </w:rPr>
        <w:t>⑦</w:t>
      </w:r>
      <w:r>
        <w:rPr>
          <w:rFonts w:hint="eastAsia" w:ascii="宋体" w:hAnsi="宋体" w:eastAsia="宋体" w:cs="宋体"/>
          <w:sz w:val="24"/>
          <w:szCs w:val="24"/>
        </w:rPr>
        <w:fldChar w:fldCharType="end"/>
      </w:r>
      <w:r>
        <w:rPr>
          <w:rFonts w:hint="eastAsia" w:ascii="宋体" w:hAnsi="宋体" w:eastAsia="宋体" w:cs="宋体"/>
          <w:sz w:val="24"/>
          <w:szCs w:val="24"/>
        </w:rPr>
        <w:t>过热；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8 \* GB3</w:instrText>
      </w:r>
      <w:r>
        <w:rPr>
          <w:rFonts w:hint="eastAsia" w:ascii="宋体" w:hAnsi="宋体" w:eastAsia="宋体" w:cs="宋体"/>
          <w:sz w:val="24"/>
          <w:szCs w:val="24"/>
        </w:rPr>
        <w:fldChar w:fldCharType="separate"/>
      </w:r>
      <w:r>
        <w:rPr>
          <w:rFonts w:hint="eastAsia" w:ascii="宋体" w:hAnsi="宋体" w:eastAsia="宋体" w:cs="宋体"/>
          <w:sz w:val="24"/>
          <w:szCs w:val="24"/>
        </w:rPr>
        <w:t>⑧</w:t>
      </w:r>
      <w:r>
        <w:rPr>
          <w:rFonts w:hint="eastAsia" w:ascii="宋体" w:hAnsi="宋体" w:eastAsia="宋体" w:cs="宋体"/>
          <w:sz w:val="24"/>
          <w:szCs w:val="24"/>
        </w:rPr>
        <w:fldChar w:fldCharType="end"/>
      </w:r>
      <w:r>
        <w:rPr>
          <w:rFonts w:hint="eastAsia" w:ascii="宋体" w:hAnsi="宋体" w:eastAsia="宋体" w:cs="宋体"/>
          <w:sz w:val="24"/>
          <w:szCs w:val="24"/>
        </w:rPr>
        <w:t>缺相；</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9 \* GB3</w:instrText>
      </w:r>
      <w:r>
        <w:rPr>
          <w:rFonts w:hint="eastAsia" w:ascii="宋体" w:hAnsi="宋体" w:eastAsia="宋体" w:cs="宋体"/>
          <w:sz w:val="24"/>
          <w:szCs w:val="24"/>
        </w:rPr>
        <w:fldChar w:fldCharType="separate"/>
      </w:r>
      <w:r>
        <w:rPr>
          <w:rFonts w:hint="eastAsia" w:ascii="宋体" w:hAnsi="宋体" w:eastAsia="宋体" w:cs="宋体"/>
          <w:sz w:val="24"/>
          <w:szCs w:val="24"/>
        </w:rPr>
        <w:t>⑨</w:t>
      </w:r>
      <w:r>
        <w:rPr>
          <w:rFonts w:hint="eastAsia" w:ascii="宋体" w:hAnsi="宋体" w:eastAsia="宋体" w:cs="宋体"/>
          <w:sz w:val="24"/>
          <w:szCs w:val="24"/>
        </w:rPr>
        <w:fldChar w:fldCharType="end"/>
      </w:r>
      <w:r>
        <w:rPr>
          <w:rFonts w:hint="eastAsia" w:ascii="宋体" w:hAnsi="宋体" w:eastAsia="宋体" w:cs="宋体"/>
          <w:sz w:val="24"/>
          <w:szCs w:val="24"/>
        </w:rPr>
        <w:t>控制器零位联锁；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10 \* GB3</w:instrText>
      </w:r>
      <w:r>
        <w:rPr>
          <w:rFonts w:hint="eastAsia" w:ascii="宋体" w:hAnsi="宋体" w:eastAsia="宋体" w:cs="宋体"/>
          <w:sz w:val="24"/>
          <w:szCs w:val="24"/>
        </w:rPr>
        <w:fldChar w:fldCharType="separate"/>
      </w:r>
      <w:r>
        <w:rPr>
          <w:rFonts w:hint="eastAsia" w:ascii="宋体" w:hAnsi="宋体" w:eastAsia="宋体" w:cs="宋体"/>
          <w:sz w:val="24"/>
          <w:szCs w:val="24"/>
        </w:rPr>
        <w:t>⑩</w:t>
      </w:r>
      <w:r>
        <w:rPr>
          <w:rFonts w:hint="eastAsia" w:ascii="宋体" w:hAnsi="宋体" w:eastAsia="宋体" w:cs="宋体"/>
          <w:sz w:val="24"/>
          <w:szCs w:val="24"/>
        </w:rPr>
        <w:fldChar w:fldCharType="end"/>
      </w:r>
      <w:r>
        <w:rPr>
          <w:rFonts w:hint="eastAsia" w:ascii="宋体" w:hAnsi="宋体" w:eastAsia="宋体" w:cs="宋体"/>
          <w:sz w:val="24"/>
          <w:szCs w:val="24"/>
        </w:rPr>
        <w:t>防止零位爬行；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,11)</w:instrText>
      </w:r>
      <w:r>
        <w:rPr>
          <w:rFonts w:hint="eastAsia" w:ascii="宋体" w:hAnsi="宋体" w:eastAsia="宋体" w:cs="宋体"/>
          <w:sz w:val="24"/>
          <w:szCs w:val="24"/>
        </w:rPr>
        <w:fldChar w:fldCharType="end"/>
      </w:r>
      <w:r>
        <w:rPr>
          <w:rFonts w:hint="eastAsia" w:ascii="宋体" w:hAnsi="宋体" w:eastAsia="宋体" w:cs="宋体"/>
          <w:sz w:val="24"/>
          <w:szCs w:val="24"/>
        </w:rPr>
        <w:t>漏电；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,12)</w:instrText>
      </w:r>
      <w:r>
        <w:rPr>
          <w:rFonts w:hint="eastAsia" w:ascii="宋体" w:hAnsi="宋体" w:eastAsia="宋体" w:cs="宋体"/>
          <w:sz w:val="24"/>
          <w:szCs w:val="24"/>
        </w:rPr>
        <w:fldChar w:fldCharType="end"/>
      </w:r>
      <w:r>
        <w:rPr>
          <w:rFonts w:hint="eastAsia" w:ascii="宋体" w:hAnsi="宋体" w:eastAsia="宋体" w:cs="宋体"/>
          <w:sz w:val="24"/>
          <w:szCs w:val="24"/>
        </w:rPr>
        <w:t>其他。</w:t>
      </w:r>
    </w:p>
    <w:p>
      <w:pPr>
        <w:spacing w:line="360" w:lineRule="auto"/>
        <w:ind w:firstLine="482" w:firstLineChars="200"/>
        <w:rPr>
          <w:rFonts w:hint="eastAsia" w:ascii="宋体" w:hAnsi="宋体" w:eastAsia="宋体" w:cs="宋体"/>
          <w:b/>
          <w:sz w:val="24"/>
          <w:szCs w:val="24"/>
        </w:rPr>
      </w:pPr>
      <w:bookmarkStart w:id="79" w:name="_Toc93415844"/>
      <w:bookmarkStart w:id="80" w:name="_Toc197831536"/>
      <w:bookmarkStart w:id="81" w:name="_Toc214368626"/>
      <w:r>
        <w:rPr>
          <w:rFonts w:hint="eastAsia" w:ascii="宋体" w:hAnsi="宋体" w:eastAsia="宋体" w:cs="宋体"/>
          <w:b/>
          <w:sz w:val="24"/>
          <w:szCs w:val="24"/>
          <w:lang w:val="en-US" w:eastAsia="zh-CN"/>
        </w:rPr>
        <w:t>14</w:t>
      </w:r>
      <w:r>
        <w:rPr>
          <w:rFonts w:hint="eastAsia" w:ascii="宋体" w:hAnsi="宋体" w:eastAsia="宋体" w:cs="宋体"/>
          <w:b/>
          <w:sz w:val="24"/>
          <w:szCs w:val="24"/>
        </w:rPr>
        <w:t>）警告信号</w:t>
      </w:r>
      <w:bookmarkEnd w:id="79"/>
      <w:bookmarkEnd w:id="80"/>
      <w:bookmarkEnd w:id="81"/>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（1）起重机上应装一个电笛，以供司机在作业时提醒附近地面上的人们注意。由装在司机室前侧的脚踏开关控制。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（2）警报能够准确传输到司机室中，同时还能对设备外其他人员发出警告。</w:t>
      </w:r>
    </w:p>
    <w:p>
      <w:pPr>
        <w:spacing w:line="360" w:lineRule="auto"/>
        <w:ind w:firstLine="482" w:firstLineChars="200"/>
        <w:rPr>
          <w:rFonts w:hint="eastAsia" w:ascii="宋体" w:hAnsi="宋体" w:eastAsia="宋体" w:cs="宋体"/>
          <w:b/>
          <w:sz w:val="24"/>
          <w:szCs w:val="24"/>
        </w:rPr>
      </w:pPr>
      <w:bookmarkStart w:id="82" w:name="_Toc93415846"/>
      <w:bookmarkStart w:id="83" w:name="_Toc214368627"/>
      <w:bookmarkStart w:id="84" w:name="_Toc197831537"/>
      <w:r>
        <w:rPr>
          <w:rFonts w:hint="eastAsia" w:ascii="宋体" w:hAnsi="宋体" w:eastAsia="宋体" w:cs="宋体"/>
          <w:b/>
          <w:sz w:val="24"/>
          <w:szCs w:val="24"/>
          <w:lang w:val="en-US" w:eastAsia="zh-CN"/>
        </w:rPr>
        <w:t>15</w:t>
      </w:r>
      <w:r>
        <w:rPr>
          <w:rFonts w:hint="eastAsia" w:ascii="宋体" w:hAnsi="宋体" w:eastAsia="宋体" w:cs="宋体"/>
          <w:b/>
          <w:sz w:val="24"/>
          <w:szCs w:val="24"/>
        </w:rPr>
        <w:t>）布线</w:t>
      </w:r>
      <w:bookmarkEnd w:id="82"/>
      <w:bookmarkEnd w:id="83"/>
      <w:bookmarkEnd w:id="84"/>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（1）本起重机所用的电缆均是铜芯多股橡胶电缆，信号传输电缆采用屏蔽信号电缆，适合本设备的安装方式，环境温度和电压等级。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所有布线应符合GB标准，装有足够的接线箱和接线盒，各控制电缆有10%的备用线，所有行程限位开关的接线均留有一定长度富裕量，所有多芯电缆都具有明显持久的色标或数码标识，便于维修人员接线及检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在线管(或线槽)与电机、制动器、行程开关等的接点之间会出现因振动、折曲或其他原因引起相对运动的电线，应套入有护套的金属软管内，但这种金属软管不能用作接地线，线槽线管应固定在起重机上，不得直接焊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所有电缆弯曲半径不得小于电缆供应商规定的弯曲半径。线管弯曲时不得使线管断面变形，线管口应加有水密的绝缘护套，避免损伤导线。管内的电线电缆应是整根导线，不得有接头，不同回路的导线，必须分别穿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（5）电缆走线槽的敷线截面积不大于槽截面60%，穿线管的电线截面积不大于管孔截面积的40%，穿线管接地可靠。出线口都加有保护套。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（6）电线应按各个电机整理成束，不得混杂在一起。每台电机应有自己的独立布线，不得用公共回路。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（7）电线电缆截面的选择，除根据负载大小、散热条件外，还应考虑线路压降。选择线管直径时，除考虑施工外，还应注意散热、耐燃等条件。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（8）动力、照明、控制等电线电缆的长度应比实际需要至少多5%的裕量，操纵台、控制屏等内部接线长度应比实际需要多2%的裕量。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（9）各线管线槽的布置应符合铁路相关标准。</w:t>
      </w:r>
    </w:p>
    <w:p>
      <w:pPr>
        <w:spacing w:line="360" w:lineRule="auto"/>
        <w:ind w:firstLine="482" w:firstLineChars="200"/>
        <w:rPr>
          <w:rFonts w:hint="eastAsia" w:ascii="宋体" w:hAnsi="宋体" w:eastAsia="宋体" w:cs="宋体"/>
          <w:b/>
          <w:sz w:val="24"/>
          <w:szCs w:val="24"/>
        </w:rPr>
      </w:pPr>
      <w:bookmarkStart w:id="85" w:name="_Toc93415852"/>
      <w:bookmarkStart w:id="86" w:name="_Toc197831538"/>
      <w:bookmarkStart w:id="87" w:name="_Toc214368628"/>
      <w:r>
        <w:rPr>
          <w:rFonts w:hint="eastAsia" w:ascii="宋体" w:hAnsi="宋体" w:eastAsia="宋体" w:cs="宋体"/>
          <w:b/>
          <w:sz w:val="24"/>
          <w:szCs w:val="24"/>
          <w:lang w:val="en-US" w:eastAsia="zh-CN"/>
        </w:rPr>
        <w:t>16</w:t>
      </w:r>
      <w:r>
        <w:rPr>
          <w:rFonts w:hint="eastAsia" w:ascii="宋体" w:hAnsi="宋体" w:eastAsia="宋体" w:cs="宋体"/>
          <w:b/>
          <w:sz w:val="24"/>
          <w:szCs w:val="24"/>
        </w:rPr>
        <w:t>）润滑</w:t>
      </w:r>
      <w:bookmarkEnd w:id="85"/>
      <w:bookmarkEnd w:id="86"/>
      <w:bookmarkEnd w:id="87"/>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（1）对轴承、齿轮、滑轮和其他运动件必须提供有效的润滑。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对于小车机构、大车机构部分部轴承，采用局部集中润滑,并将其润滑点引到方便保养人员操作的部位。所有加油部位具有足够的空间，供维护保养人员操作。在各润滑点脏油脂出口部位考虑安装贮油盘或盒。</w:t>
      </w:r>
    </w:p>
    <w:p>
      <w:pPr>
        <w:spacing w:line="360" w:lineRule="auto"/>
        <w:ind w:firstLine="482" w:firstLineChars="200"/>
        <w:rPr>
          <w:rFonts w:hint="eastAsia" w:ascii="宋体" w:hAnsi="宋体" w:eastAsia="宋体" w:cs="宋体"/>
          <w:b/>
          <w:sz w:val="24"/>
          <w:szCs w:val="24"/>
        </w:rPr>
      </w:pPr>
      <w:bookmarkStart w:id="88" w:name="_Toc93415854"/>
      <w:bookmarkStart w:id="89" w:name="_Toc214368629"/>
      <w:bookmarkStart w:id="90" w:name="_Toc197831539"/>
      <w:r>
        <w:rPr>
          <w:rFonts w:hint="eastAsia" w:ascii="宋体" w:hAnsi="宋体" w:eastAsia="宋体" w:cs="宋体"/>
          <w:b/>
          <w:sz w:val="24"/>
          <w:szCs w:val="24"/>
          <w:lang w:val="en-US" w:eastAsia="zh-CN"/>
        </w:rPr>
        <w:t>17</w:t>
      </w:r>
      <w:r>
        <w:rPr>
          <w:rFonts w:hint="eastAsia" w:ascii="宋体" w:hAnsi="宋体" w:eastAsia="宋体" w:cs="宋体"/>
          <w:b/>
          <w:sz w:val="24"/>
          <w:szCs w:val="24"/>
        </w:rPr>
        <w:t>）涂装及其准备工作</w:t>
      </w:r>
      <w:bookmarkEnd w:id="88"/>
      <w:bookmarkEnd w:id="89"/>
      <w:bookmarkEnd w:id="90"/>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要求用买方认可颜色的氯化橡胶类油漆，按合理的涂装工艺进行油漆。涂装前的材料表面的喷砂或喷丸，使金属表面达到瑞典Sa21/2标准。并涂上车间底漆，经放样下料组装焊接成形后，对除锈洁净的表面按照油漆工艺分层分别涂以优质底漆，中层漆和面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（2）在投标人工厂内，所有构件应在总装前完成面漆工作，并使起重机外表漆膜的总厚度不小于</w:t>
      </w:r>
      <w:r>
        <w:rPr>
          <w:rFonts w:hint="eastAsia" w:ascii="宋体" w:hAnsi="宋体" w:eastAsia="宋体" w:cs="宋体"/>
          <w:sz w:val="24"/>
          <w:szCs w:val="24"/>
          <w:lang w:val="en-US" w:eastAsia="zh-CN"/>
        </w:rPr>
        <w:t>12</w:t>
      </w:r>
      <w:r>
        <w:rPr>
          <w:rFonts w:hint="eastAsia" w:ascii="宋体" w:hAnsi="宋体" w:eastAsia="宋体" w:cs="宋体"/>
          <w:sz w:val="24"/>
          <w:szCs w:val="24"/>
        </w:rPr>
        <w:t>0微米(μ)。对于总装后和运输过程中损坏的局部油漆部分，卖方应提供油漆工艺，并按工艺标准进行修补或重新油漆。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（3）门式起重机在现场最终验收前，应重新对整机进行最后一次喷漆。</w:t>
      </w:r>
    </w:p>
    <w:p>
      <w:pPr>
        <w:spacing w:line="360" w:lineRule="auto"/>
        <w:ind w:firstLine="482" w:firstLineChars="200"/>
        <w:rPr>
          <w:rFonts w:hint="eastAsia" w:ascii="宋体" w:hAnsi="宋体" w:eastAsia="宋体" w:cs="宋体"/>
          <w:b/>
          <w:sz w:val="24"/>
          <w:szCs w:val="24"/>
        </w:rPr>
      </w:pPr>
      <w:bookmarkStart w:id="91" w:name="_Toc93415855"/>
      <w:bookmarkStart w:id="92" w:name="_Toc197831540"/>
      <w:bookmarkStart w:id="93" w:name="_Toc214368630"/>
      <w:r>
        <w:rPr>
          <w:rFonts w:hint="eastAsia" w:ascii="宋体" w:hAnsi="宋体" w:eastAsia="宋体" w:cs="宋体"/>
          <w:b/>
          <w:sz w:val="24"/>
          <w:szCs w:val="24"/>
          <w:lang w:val="en-US" w:eastAsia="zh-CN"/>
        </w:rPr>
        <w:t>18</w:t>
      </w:r>
      <w:r>
        <w:rPr>
          <w:rFonts w:hint="eastAsia" w:ascii="宋体" w:hAnsi="宋体" w:eastAsia="宋体" w:cs="宋体"/>
          <w:b/>
          <w:sz w:val="24"/>
          <w:szCs w:val="24"/>
        </w:rPr>
        <w:t>）负荷牌、铭牌和标牌</w:t>
      </w:r>
      <w:bookmarkEnd w:id="91"/>
      <w:bookmarkEnd w:id="92"/>
      <w:bookmarkEnd w:id="93"/>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（1）负荷牌固定于桥架显眼处。牌子上要采用凸起的文字，漆色要明显，并在地面上清晰的看见。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（2）各操作手柄和按钮应设表明操作方向和用途的标牌，各信号灯、指示器、仪表和交直流不同等级的电源插座等应设表明指示内容的标牌。全部负荷牌、铭牌、标牌应采用中文。</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sz w:val="24"/>
          <w:szCs w:val="24"/>
        </w:rPr>
        <w:t>（3）铭牌装在司机室内</w:t>
      </w:r>
      <w:r>
        <w:rPr>
          <w:rFonts w:hint="eastAsia" w:ascii="宋体" w:hAnsi="宋体" w:eastAsia="宋体" w:cs="宋体"/>
          <w:color w:val="auto"/>
          <w:sz w:val="24"/>
          <w:szCs w:val="24"/>
          <w:highlight w:val="none"/>
        </w:rPr>
        <w:t>的显眼处。</w:t>
      </w:r>
    </w:p>
    <w:p>
      <w:pPr>
        <w:adjustRightInd w:val="0"/>
        <w:spacing w:after="60" w:line="360" w:lineRule="atLeast"/>
        <w:ind w:left="63" w:leftChars="30" w:right="63" w:rightChars="30"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（4）起重机的喷涂颜色为暂定</w:t>
      </w:r>
      <w:r>
        <w:rPr>
          <w:rFonts w:hint="eastAsia" w:ascii="宋体" w:hAnsi="宋体" w:eastAsia="宋体" w:cs="宋体"/>
          <w:color w:val="auto"/>
          <w:sz w:val="24"/>
          <w:szCs w:val="24"/>
          <w:highlight w:val="none"/>
          <w:lang w:eastAsia="zh-CN"/>
        </w:rPr>
        <w:t>橘</w:t>
      </w:r>
      <w:r>
        <w:rPr>
          <w:rFonts w:hint="eastAsia" w:ascii="宋体" w:hAnsi="宋体" w:eastAsia="宋体" w:cs="宋体"/>
          <w:color w:val="auto"/>
          <w:sz w:val="24"/>
          <w:szCs w:val="24"/>
          <w:highlight w:val="none"/>
        </w:rPr>
        <w:t>红色；两根主梁上喷涂有招标人的指定的名称、企业标识、内部编号、吨位标志；标志应喷涂在主梁副腹板上</w:t>
      </w:r>
      <w:r>
        <w:rPr>
          <w:rFonts w:hint="eastAsia" w:ascii="宋体" w:hAnsi="宋体" w:eastAsia="宋体" w:cs="宋体"/>
          <w:color w:val="auto"/>
          <w:sz w:val="24"/>
          <w:szCs w:val="24"/>
          <w:highlight w:val="none"/>
          <w:lang w:eastAsia="zh-CN"/>
        </w:rPr>
        <w:t>。</w:t>
      </w:r>
    </w:p>
    <w:p>
      <w:pPr>
        <w:spacing w:line="360" w:lineRule="auto"/>
        <w:ind w:firstLine="482" w:firstLineChars="200"/>
        <w:rPr>
          <w:rFonts w:hint="eastAsia" w:ascii="宋体" w:hAnsi="宋体" w:eastAsia="宋体" w:cs="宋体"/>
          <w:b/>
          <w:color w:val="auto"/>
          <w:sz w:val="24"/>
          <w:szCs w:val="24"/>
          <w:highlight w:val="none"/>
        </w:rPr>
      </w:pPr>
      <w:bookmarkStart w:id="94" w:name="_Toc214368631"/>
      <w:bookmarkStart w:id="95" w:name="_Toc197831541"/>
      <w:r>
        <w:rPr>
          <w:rFonts w:hint="eastAsia" w:ascii="宋体" w:hAnsi="宋体" w:eastAsia="宋体" w:cs="宋体"/>
          <w:b/>
          <w:color w:val="auto"/>
          <w:sz w:val="24"/>
          <w:szCs w:val="24"/>
          <w:highlight w:val="none"/>
          <w:lang w:val="en-US" w:eastAsia="zh-CN"/>
        </w:rPr>
        <w:t>19</w:t>
      </w:r>
      <w:r>
        <w:rPr>
          <w:rFonts w:hint="eastAsia" w:ascii="宋体" w:hAnsi="宋体" w:eastAsia="宋体" w:cs="宋体"/>
          <w:b/>
          <w:color w:val="auto"/>
          <w:sz w:val="24"/>
          <w:szCs w:val="24"/>
          <w:highlight w:val="none"/>
        </w:rPr>
        <w:t>）外购</w:t>
      </w:r>
      <w:r>
        <w:rPr>
          <w:rFonts w:hint="eastAsia" w:ascii="宋体" w:hAnsi="宋体" w:eastAsia="宋体" w:cs="宋体"/>
          <w:b/>
          <w:color w:val="auto"/>
          <w:sz w:val="24"/>
          <w:szCs w:val="24"/>
          <w:highlight w:val="none"/>
          <w:lang w:eastAsia="zh-CN"/>
        </w:rPr>
        <w:t>外协</w:t>
      </w:r>
      <w:r>
        <w:rPr>
          <w:rFonts w:hint="eastAsia" w:ascii="宋体" w:hAnsi="宋体" w:eastAsia="宋体" w:cs="宋体"/>
          <w:b/>
          <w:color w:val="auto"/>
          <w:sz w:val="24"/>
          <w:szCs w:val="24"/>
          <w:highlight w:val="none"/>
        </w:rPr>
        <w:t>配套件采购要求</w:t>
      </w:r>
      <w:bookmarkEnd w:id="94"/>
      <w:bookmarkEnd w:id="95"/>
    </w:p>
    <w:p>
      <w:pPr>
        <w:pStyle w:val="449"/>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主要部件清单</w:t>
      </w:r>
    </w:p>
    <w:tbl>
      <w:tblPr>
        <w:tblStyle w:val="55"/>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2437"/>
        <w:gridCol w:w="4488"/>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0" w:type="dxa"/>
            <w:vAlign w:val="center"/>
          </w:tcPr>
          <w:p>
            <w:pPr>
              <w:widowControl/>
              <w:jc w:val="center"/>
              <w:rPr>
                <w:rFonts w:hint="eastAsia" w:ascii="宋体" w:hAnsi="宋体" w:eastAsia="宋体" w:cs="宋体"/>
                <w:kern w:val="0"/>
                <w:sz w:val="24"/>
                <w:szCs w:val="24"/>
              </w:rPr>
            </w:pPr>
            <w:bookmarkStart w:id="96" w:name="_Toc214368632"/>
            <w:bookmarkStart w:id="97" w:name="_Toc197831542"/>
            <w:r>
              <w:rPr>
                <w:rFonts w:hint="eastAsia" w:ascii="宋体" w:hAnsi="宋体" w:eastAsia="宋体" w:cs="宋体"/>
                <w:kern w:val="0"/>
                <w:sz w:val="24"/>
                <w:szCs w:val="24"/>
              </w:rPr>
              <w:t>序号</w:t>
            </w:r>
          </w:p>
        </w:tc>
        <w:tc>
          <w:tcPr>
            <w:tcW w:w="2437"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部件名称</w:t>
            </w:r>
          </w:p>
        </w:tc>
        <w:tc>
          <w:tcPr>
            <w:tcW w:w="4488"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品牌</w:t>
            </w:r>
          </w:p>
        </w:tc>
        <w:tc>
          <w:tcPr>
            <w:tcW w:w="1616"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0"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437" w:type="dxa"/>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主构件钢材</w:t>
            </w:r>
          </w:p>
        </w:tc>
        <w:tc>
          <w:tcPr>
            <w:tcW w:w="4488" w:type="dxa"/>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马钢</w:t>
            </w:r>
            <w:r>
              <w:rPr>
                <w:rFonts w:hint="eastAsia" w:ascii="宋体" w:hAnsi="宋体" w:eastAsia="宋体" w:cs="宋体"/>
                <w:kern w:val="0"/>
                <w:sz w:val="24"/>
                <w:szCs w:val="24"/>
                <w:lang w:eastAsia="zh-CN"/>
              </w:rPr>
              <w:t>、安钢、邯钢</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0"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437" w:type="dxa"/>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钢丝绳</w:t>
            </w:r>
          </w:p>
        </w:tc>
        <w:tc>
          <w:tcPr>
            <w:tcW w:w="4488" w:type="dxa"/>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贵绳、巨力、</w:t>
            </w:r>
            <w:r>
              <w:rPr>
                <w:rFonts w:hint="eastAsia" w:ascii="宋体" w:hAnsi="宋体" w:cs="宋体"/>
                <w:kern w:val="0"/>
                <w:sz w:val="24"/>
                <w:szCs w:val="24"/>
                <w:lang w:val="en-US" w:eastAsia="zh-CN"/>
              </w:rPr>
              <w:t>狼山</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0"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2437" w:type="dxa"/>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减速箱</w:t>
            </w:r>
          </w:p>
        </w:tc>
        <w:tc>
          <w:tcPr>
            <w:tcW w:w="4488" w:type="dxa"/>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泰隆、博能、</w:t>
            </w:r>
            <w:r>
              <w:rPr>
                <w:rFonts w:hint="eastAsia" w:ascii="宋体" w:hAnsi="宋体" w:eastAsia="宋体" w:cs="宋体"/>
                <w:kern w:val="0"/>
                <w:sz w:val="24"/>
                <w:szCs w:val="24"/>
                <w:lang w:eastAsia="zh-CN"/>
              </w:rPr>
              <w:t>国茂</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0"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2437" w:type="dxa"/>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lang w:eastAsia="zh-CN"/>
              </w:rPr>
              <w:t>轧制</w:t>
            </w:r>
            <w:r>
              <w:rPr>
                <w:rFonts w:hint="eastAsia" w:ascii="宋体" w:hAnsi="宋体" w:eastAsia="宋体" w:cs="宋体"/>
                <w:kern w:val="0"/>
                <w:sz w:val="24"/>
                <w:szCs w:val="24"/>
              </w:rPr>
              <w:t>滑轮</w:t>
            </w:r>
          </w:p>
        </w:tc>
        <w:tc>
          <w:tcPr>
            <w:tcW w:w="4488" w:type="dxa"/>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伟隆</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0"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2437" w:type="dxa"/>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轴承</w:t>
            </w:r>
          </w:p>
        </w:tc>
        <w:tc>
          <w:tcPr>
            <w:tcW w:w="4488" w:type="dxa"/>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洛阳轴承、哈尔滨轴承、瓦房店轴承</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0"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2437" w:type="dxa"/>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通信电缆</w:t>
            </w:r>
          </w:p>
        </w:tc>
        <w:tc>
          <w:tcPr>
            <w:tcW w:w="4488" w:type="dxa"/>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江苏上上</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0"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2437" w:type="dxa"/>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控制电缆</w:t>
            </w:r>
          </w:p>
        </w:tc>
        <w:tc>
          <w:tcPr>
            <w:tcW w:w="4488" w:type="dxa"/>
            <w:vAlign w:val="center"/>
          </w:tcPr>
          <w:p>
            <w:pPr>
              <w:widowControl/>
              <w:jc w:val="left"/>
              <w:rPr>
                <w:rFonts w:hint="eastAsia" w:ascii="宋体" w:hAnsi="宋体" w:eastAsia="宋体" w:cs="宋体"/>
                <w:kern w:val="0"/>
                <w:sz w:val="24"/>
                <w:szCs w:val="24"/>
              </w:rPr>
            </w:pPr>
            <w:r>
              <w:rPr>
                <w:rFonts w:hint="eastAsia" w:ascii="宋体" w:hAnsi="宋体" w:cs="宋体"/>
                <w:kern w:val="0"/>
                <w:sz w:val="24"/>
                <w:szCs w:val="24"/>
                <w:lang w:val="en-US" w:eastAsia="zh-CN"/>
              </w:rPr>
              <w:t>江苏上上</w:t>
            </w:r>
            <w:r>
              <w:rPr>
                <w:rFonts w:hint="eastAsia" w:ascii="宋体" w:hAnsi="宋体" w:eastAsia="宋体" w:cs="宋体"/>
                <w:kern w:val="0"/>
                <w:sz w:val="24"/>
                <w:szCs w:val="24"/>
                <w:lang w:eastAsia="zh-CN"/>
              </w:rPr>
              <w:t>安徽华海</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0"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2437" w:type="dxa"/>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吊具（含吊钩吊具）</w:t>
            </w:r>
          </w:p>
        </w:tc>
        <w:tc>
          <w:tcPr>
            <w:tcW w:w="4488" w:type="dxa"/>
            <w:vAlign w:val="center"/>
          </w:tcPr>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振华</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0"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2437" w:type="dxa"/>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制动器</w:t>
            </w:r>
          </w:p>
        </w:tc>
        <w:tc>
          <w:tcPr>
            <w:tcW w:w="4488" w:type="dxa"/>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江西华伍、焦作金箍</w:t>
            </w:r>
            <w:r>
              <w:rPr>
                <w:rFonts w:hint="eastAsia" w:ascii="宋体" w:hAnsi="宋体" w:eastAsia="宋体" w:cs="宋体"/>
                <w:kern w:val="0"/>
                <w:sz w:val="24"/>
                <w:szCs w:val="24"/>
                <w:lang w:eastAsia="zh-CN"/>
              </w:rPr>
              <w:t>、</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0"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2437" w:type="dxa"/>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司机操作手柄</w:t>
            </w:r>
          </w:p>
        </w:tc>
        <w:tc>
          <w:tcPr>
            <w:tcW w:w="4488" w:type="dxa"/>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施耐德</w:t>
            </w:r>
            <w:r>
              <w:rPr>
                <w:rFonts w:hint="eastAsia" w:ascii="宋体" w:hAnsi="宋体" w:eastAsia="宋体" w:cs="宋体"/>
                <w:kern w:val="0"/>
                <w:sz w:val="24"/>
                <w:szCs w:val="24"/>
                <w:lang w:eastAsia="zh-CN"/>
              </w:rPr>
              <w:t>、</w:t>
            </w:r>
            <w:r>
              <w:rPr>
                <w:rFonts w:hint="eastAsia" w:ascii="宋体" w:hAnsi="宋体" w:cs="宋体"/>
                <w:kern w:val="0"/>
                <w:sz w:val="24"/>
                <w:szCs w:val="24"/>
                <w:lang w:val="en-US" w:eastAsia="zh-CN"/>
              </w:rPr>
              <w:t>大连神通</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0"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2437" w:type="dxa"/>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油漆</w:t>
            </w:r>
          </w:p>
        </w:tc>
        <w:tc>
          <w:tcPr>
            <w:tcW w:w="4488" w:type="dxa"/>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双塔</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0" w:type="dxa"/>
            <w:shd w:val="clear" w:color="auto" w:fill="FFFFFF" w:themeFill="background1"/>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2437" w:type="dxa"/>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电器主元件</w:t>
            </w:r>
          </w:p>
        </w:tc>
        <w:tc>
          <w:tcPr>
            <w:tcW w:w="4488" w:type="dxa"/>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西门子、ABB、施耐德</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0" w:type="dxa"/>
            <w:shd w:val="clear" w:color="auto" w:fill="FFFFFF" w:themeFill="background1"/>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2437" w:type="dxa"/>
            <w:shd w:val="clear" w:color="auto" w:fill="FFFFFF" w:themeFill="background1"/>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电动机</w:t>
            </w:r>
          </w:p>
        </w:tc>
        <w:tc>
          <w:tcPr>
            <w:tcW w:w="4488" w:type="dxa"/>
            <w:shd w:val="clear" w:color="auto" w:fill="FFFFFF" w:themeFill="background1"/>
            <w:vAlign w:val="center"/>
          </w:tcPr>
          <w:p>
            <w:pPr>
              <w:widowControl/>
              <w:jc w:val="left"/>
              <w:rPr>
                <w:rFonts w:hint="default" w:ascii="宋体" w:hAnsi="宋体" w:eastAsia="宋体" w:cs="宋体"/>
                <w:kern w:val="0"/>
                <w:sz w:val="24"/>
                <w:szCs w:val="24"/>
                <w:lang w:val="en-US"/>
              </w:rPr>
            </w:pPr>
            <w:r>
              <w:rPr>
                <w:rFonts w:hint="eastAsia" w:ascii="宋体" w:hAnsi="宋体" w:cs="宋体"/>
                <w:kern w:val="0"/>
                <w:sz w:val="24"/>
                <w:szCs w:val="24"/>
                <w:lang w:val="en-US" w:eastAsia="zh-CN"/>
              </w:rPr>
              <w:t>江特、佳木斯</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shd w:val="clear" w:color="auto" w:fill="FFFFFF" w:themeFill="background1"/>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2437" w:type="dxa"/>
            <w:shd w:val="clear" w:color="auto" w:fill="FFFFFF" w:themeFill="background1"/>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变频器</w:t>
            </w:r>
          </w:p>
        </w:tc>
        <w:tc>
          <w:tcPr>
            <w:tcW w:w="4488" w:type="dxa"/>
            <w:shd w:val="clear" w:color="auto" w:fill="FFFFFF" w:themeFill="background1"/>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西门子、安川、汇川</w:t>
            </w:r>
          </w:p>
        </w:tc>
        <w:tc>
          <w:tcPr>
            <w:tcW w:w="1616" w:type="dxa"/>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0" w:type="dxa"/>
            <w:shd w:val="clear" w:color="auto" w:fill="FFFFFF" w:themeFill="background1"/>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15</w:t>
            </w:r>
          </w:p>
        </w:tc>
        <w:tc>
          <w:tcPr>
            <w:tcW w:w="2437" w:type="dxa"/>
            <w:shd w:val="clear" w:color="auto" w:fill="FFFFFF" w:themeFill="background1"/>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电缆卷筒装置</w:t>
            </w:r>
          </w:p>
        </w:tc>
        <w:tc>
          <w:tcPr>
            <w:tcW w:w="4488" w:type="dxa"/>
            <w:shd w:val="clear" w:color="auto" w:fill="FFFFFF" w:themeFill="background1"/>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宁波伟隆、武汉楚鸿、芜湖汇胜</w:t>
            </w:r>
          </w:p>
        </w:tc>
        <w:tc>
          <w:tcPr>
            <w:tcW w:w="1616" w:type="dxa"/>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0" w:type="dxa"/>
            <w:shd w:val="clear" w:color="auto" w:fill="FFFFFF" w:themeFill="background1"/>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2437" w:type="dxa"/>
            <w:shd w:val="clear" w:color="auto" w:fill="FFFFFF" w:themeFill="background1"/>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吊具电缆</w:t>
            </w:r>
          </w:p>
        </w:tc>
        <w:tc>
          <w:tcPr>
            <w:tcW w:w="4488" w:type="dxa"/>
            <w:shd w:val="clear" w:color="auto" w:fill="FFFFFF" w:themeFill="background1"/>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江苏上上、安徽华海</w:t>
            </w:r>
            <w:r>
              <w:rPr>
                <w:rFonts w:hint="eastAsia" w:ascii="宋体" w:hAnsi="宋体" w:cs="宋体"/>
                <w:kern w:val="0"/>
                <w:sz w:val="24"/>
                <w:szCs w:val="24"/>
                <w:lang w:val="en-US" w:eastAsia="zh-CN"/>
              </w:rPr>
              <w:t xml:space="preserve"> </w:t>
            </w:r>
          </w:p>
        </w:tc>
        <w:tc>
          <w:tcPr>
            <w:tcW w:w="1616" w:type="dxa"/>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0" w:type="dxa"/>
            <w:shd w:val="clear" w:color="auto" w:fill="FFFFFF" w:themeFill="background1"/>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17</w:t>
            </w:r>
          </w:p>
        </w:tc>
        <w:tc>
          <w:tcPr>
            <w:tcW w:w="2437" w:type="dxa"/>
            <w:shd w:val="clear" w:color="auto" w:fill="FFFFFF" w:themeFill="background1"/>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电力电缆</w:t>
            </w:r>
          </w:p>
        </w:tc>
        <w:tc>
          <w:tcPr>
            <w:tcW w:w="4488" w:type="dxa"/>
            <w:shd w:val="clear" w:color="auto" w:fill="FFFFFF" w:themeFill="background1"/>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江苏上上、</w:t>
            </w:r>
            <w:r>
              <w:rPr>
                <w:rFonts w:hint="eastAsia" w:ascii="宋体" w:hAnsi="宋体" w:cs="宋体"/>
                <w:kern w:val="0"/>
                <w:sz w:val="24"/>
                <w:szCs w:val="24"/>
                <w:lang w:val="en-US" w:eastAsia="zh-CN"/>
              </w:rPr>
              <w:t xml:space="preserve">日丰 </w:t>
            </w:r>
          </w:p>
        </w:tc>
        <w:tc>
          <w:tcPr>
            <w:tcW w:w="1616" w:type="dxa"/>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0" w:type="dxa"/>
            <w:shd w:val="clear" w:color="auto" w:fill="FFFFFF" w:themeFill="background1"/>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w:t>
            </w:r>
          </w:p>
        </w:tc>
        <w:tc>
          <w:tcPr>
            <w:tcW w:w="2437" w:type="dxa"/>
            <w:shd w:val="clear" w:color="auto" w:fill="FFFFFF" w:themeFill="background1"/>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润滑系统</w:t>
            </w:r>
          </w:p>
        </w:tc>
        <w:tc>
          <w:tcPr>
            <w:tcW w:w="4488" w:type="dxa"/>
            <w:shd w:val="clear" w:color="auto" w:fill="FFFFFF" w:themeFill="background1"/>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启东德乐、启东润滑、</w:t>
            </w:r>
            <w:r>
              <w:rPr>
                <w:rFonts w:hint="eastAsia" w:ascii="宋体" w:hAnsi="宋体" w:eastAsia="宋体" w:cs="宋体"/>
                <w:kern w:val="0"/>
                <w:sz w:val="24"/>
                <w:szCs w:val="24"/>
                <w:lang w:eastAsia="zh-CN"/>
              </w:rPr>
              <w:t>山东淄博</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0" w:type="dxa"/>
            <w:shd w:val="clear" w:color="auto" w:fill="FFFFFF" w:themeFill="background1"/>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19</w:t>
            </w:r>
          </w:p>
        </w:tc>
        <w:tc>
          <w:tcPr>
            <w:tcW w:w="2437" w:type="dxa"/>
            <w:shd w:val="clear" w:color="auto" w:fill="FFFFFF" w:themeFill="background1"/>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空调</w:t>
            </w:r>
          </w:p>
        </w:tc>
        <w:tc>
          <w:tcPr>
            <w:tcW w:w="4488" w:type="dxa"/>
            <w:shd w:val="clear" w:color="auto" w:fill="FFFFFF" w:themeFill="background1"/>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格力、</w:t>
            </w:r>
            <w:r>
              <w:rPr>
                <w:rFonts w:hint="eastAsia" w:ascii="宋体" w:hAnsi="宋体" w:eastAsia="宋体" w:cs="宋体"/>
                <w:kern w:val="0"/>
                <w:sz w:val="24"/>
                <w:szCs w:val="24"/>
                <w:lang w:eastAsia="zh-CN"/>
              </w:rPr>
              <w:t>美的</w:t>
            </w:r>
            <w:r>
              <w:rPr>
                <w:rFonts w:hint="eastAsia" w:ascii="宋体" w:hAnsi="宋体" w:cs="宋体"/>
                <w:kern w:val="0"/>
                <w:sz w:val="24"/>
                <w:szCs w:val="24"/>
                <w:lang w:eastAsia="zh-CN"/>
              </w:rPr>
              <w:t>、</w:t>
            </w:r>
            <w:r>
              <w:rPr>
                <w:rFonts w:hint="eastAsia" w:ascii="宋体" w:hAnsi="宋体" w:cs="宋体"/>
                <w:kern w:val="0"/>
                <w:sz w:val="24"/>
                <w:szCs w:val="24"/>
                <w:lang w:val="en-US" w:eastAsia="zh-CN"/>
              </w:rPr>
              <w:t>海尔</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0" w:type="dxa"/>
            <w:shd w:val="clear" w:color="auto" w:fill="FFFFFF" w:themeFill="background1"/>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w:t>
            </w:r>
          </w:p>
        </w:tc>
        <w:tc>
          <w:tcPr>
            <w:tcW w:w="2437" w:type="dxa"/>
            <w:shd w:val="clear" w:color="auto" w:fill="FFFFFF" w:themeFill="background1"/>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开关</w:t>
            </w:r>
          </w:p>
        </w:tc>
        <w:tc>
          <w:tcPr>
            <w:tcW w:w="4488" w:type="dxa"/>
            <w:shd w:val="clear" w:color="auto" w:fill="FFFFFF" w:themeFill="background1"/>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正泰、德力西</w:t>
            </w:r>
            <w:r>
              <w:rPr>
                <w:rFonts w:hint="eastAsia" w:ascii="宋体" w:hAnsi="宋体" w:cs="宋体"/>
                <w:kern w:val="0"/>
                <w:sz w:val="24"/>
                <w:szCs w:val="24"/>
                <w:lang w:eastAsia="zh-CN"/>
              </w:rPr>
              <w:t>、</w:t>
            </w:r>
            <w:r>
              <w:rPr>
                <w:rFonts w:hint="eastAsia" w:ascii="宋体" w:hAnsi="宋体" w:cs="宋体"/>
                <w:kern w:val="0"/>
                <w:sz w:val="24"/>
                <w:szCs w:val="24"/>
                <w:lang w:val="en-US" w:eastAsia="zh-CN"/>
              </w:rPr>
              <w:t>施耐德</w:t>
            </w:r>
          </w:p>
        </w:tc>
        <w:tc>
          <w:tcPr>
            <w:tcW w:w="1616" w:type="dxa"/>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0"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w:t>
            </w:r>
          </w:p>
        </w:tc>
        <w:tc>
          <w:tcPr>
            <w:tcW w:w="2437" w:type="dxa"/>
            <w:vAlign w:val="center"/>
          </w:tcPr>
          <w:p>
            <w:pPr>
              <w:widowControl/>
              <w:rPr>
                <w:rFonts w:hint="eastAsia" w:ascii="宋体" w:hAnsi="宋体" w:eastAsia="宋体" w:cs="宋体"/>
                <w:kern w:val="0"/>
                <w:sz w:val="24"/>
                <w:szCs w:val="24"/>
                <w:lang w:eastAsia="zh-CN"/>
              </w:rPr>
            </w:pPr>
            <w:r>
              <w:rPr>
                <w:rFonts w:hint="eastAsia" w:ascii="宋体" w:hAnsi="宋体" w:cs="宋体"/>
                <w:kern w:val="0"/>
                <w:sz w:val="24"/>
                <w:szCs w:val="24"/>
                <w:lang w:eastAsia="zh-CN"/>
              </w:rPr>
              <w:t>照明</w:t>
            </w:r>
          </w:p>
        </w:tc>
        <w:tc>
          <w:tcPr>
            <w:tcW w:w="4488" w:type="dxa"/>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天星、南华、</w:t>
            </w:r>
            <w:r>
              <w:rPr>
                <w:rFonts w:hint="eastAsia" w:ascii="宋体" w:hAnsi="宋体" w:eastAsia="宋体" w:cs="宋体"/>
                <w:kern w:val="0"/>
                <w:sz w:val="24"/>
                <w:szCs w:val="24"/>
                <w:lang w:eastAsia="zh-CN"/>
              </w:rPr>
              <w:t>奥达</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0"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w:t>
            </w:r>
          </w:p>
        </w:tc>
        <w:tc>
          <w:tcPr>
            <w:tcW w:w="2437" w:type="dxa"/>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联动台</w:t>
            </w:r>
          </w:p>
        </w:tc>
        <w:tc>
          <w:tcPr>
            <w:tcW w:w="4488" w:type="dxa"/>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大连神通</w:t>
            </w:r>
            <w:r>
              <w:rPr>
                <w:rFonts w:hint="eastAsia" w:ascii="宋体" w:hAnsi="宋体" w:eastAsia="宋体" w:cs="宋体"/>
                <w:kern w:val="0"/>
                <w:sz w:val="24"/>
                <w:szCs w:val="24"/>
              </w:rPr>
              <w:t>、浙江</w:t>
            </w:r>
            <w:r>
              <w:rPr>
                <w:rFonts w:hint="eastAsia" w:ascii="宋体" w:hAnsi="宋体" w:cs="宋体"/>
                <w:kern w:val="0"/>
                <w:sz w:val="24"/>
                <w:szCs w:val="24"/>
                <w:lang w:val="en-US" w:eastAsia="zh-CN"/>
              </w:rPr>
              <w:t>三港</w:t>
            </w:r>
            <w:r>
              <w:rPr>
                <w:rFonts w:hint="eastAsia" w:ascii="宋体" w:hAnsi="宋体" w:cs="宋体"/>
                <w:kern w:val="0"/>
                <w:sz w:val="24"/>
                <w:szCs w:val="24"/>
                <w:lang w:eastAsia="zh-CN"/>
              </w:rPr>
              <w:t>、</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0"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23</w:t>
            </w:r>
          </w:p>
        </w:tc>
        <w:tc>
          <w:tcPr>
            <w:tcW w:w="2437" w:type="dxa"/>
            <w:vAlign w:val="center"/>
          </w:tcPr>
          <w:p>
            <w:pPr>
              <w:widowControl/>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对讲机</w:t>
            </w:r>
          </w:p>
        </w:tc>
        <w:tc>
          <w:tcPr>
            <w:tcW w:w="4488" w:type="dxa"/>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摩托罗拉、健伍</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0"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24</w:t>
            </w:r>
          </w:p>
        </w:tc>
        <w:tc>
          <w:tcPr>
            <w:tcW w:w="2437" w:type="dxa"/>
            <w:vAlign w:val="center"/>
          </w:tcPr>
          <w:p>
            <w:pPr>
              <w:widowControl/>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PLC+触摸屏</w:t>
            </w:r>
          </w:p>
        </w:tc>
        <w:tc>
          <w:tcPr>
            <w:tcW w:w="4488" w:type="dxa"/>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西门子</w:t>
            </w:r>
            <w:r>
              <w:rPr>
                <w:rFonts w:hint="eastAsia" w:ascii="宋体" w:hAnsi="宋体" w:cs="宋体"/>
                <w:kern w:val="0"/>
                <w:sz w:val="24"/>
                <w:szCs w:val="24"/>
                <w:lang w:eastAsia="zh-CN"/>
              </w:rPr>
              <w:t>、汇川</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0"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w:t>
            </w:r>
          </w:p>
        </w:tc>
        <w:tc>
          <w:tcPr>
            <w:tcW w:w="2437" w:type="dxa"/>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大车夹轮器</w:t>
            </w:r>
          </w:p>
        </w:tc>
        <w:tc>
          <w:tcPr>
            <w:tcW w:w="4488" w:type="dxa"/>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焦作</w:t>
            </w:r>
            <w:r>
              <w:rPr>
                <w:rFonts w:hint="eastAsia" w:ascii="宋体" w:hAnsi="宋体" w:cs="宋体"/>
                <w:kern w:val="0"/>
                <w:sz w:val="24"/>
                <w:szCs w:val="24"/>
                <w:lang w:val="en-US" w:eastAsia="zh-CN"/>
              </w:rPr>
              <w:t>宏昌</w:t>
            </w:r>
            <w:r>
              <w:rPr>
                <w:rFonts w:hint="eastAsia" w:ascii="宋体" w:hAnsi="宋体" w:eastAsia="宋体" w:cs="宋体"/>
                <w:kern w:val="0"/>
                <w:sz w:val="24"/>
                <w:szCs w:val="24"/>
              </w:rPr>
              <w:t>、焦作虹桥</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0"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26</w:t>
            </w:r>
          </w:p>
        </w:tc>
        <w:tc>
          <w:tcPr>
            <w:tcW w:w="2437" w:type="dxa"/>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小车轨道</w:t>
            </w:r>
            <w:r>
              <w:rPr>
                <w:rFonts w:hint="eastAsia" w:ascii="宋体" w:hAnsi="宋体" w:eastAsia="宋体" w:cs="宋体"/>
                <w:kern w:val="0"/>
                <w:sz w:val="24"/>
                <w:szCs w:val="24"/>
              </w:rPr>
              <w:tab/>
            </w:r>
          </w:p>
        </w:tc>
        <w:tc>
          <w:tcPr>
            <w:tcW w:w="4488" w:type="dxa"/>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河北永洋</w:t>
            </w:r>
            <w:r>
              <w:rPr>
                <w:rFonts w:hint="eastAsia" w:ascii="宋体" w:hAnsi="宋体" w:cs="宋体"/>
                <w:kern w:val="0"/>
                <w:sz w:val="24"/>
                <w:szCs w:val="24"/>
                <w:lang w:eastAsia="zh-CN"/>
              </w:rPr>
              <w:t>、</w:t>
            </w:r>
            <w:r>
              <w:rPr>
                <w:rFonts w:hint="eastAsia" w:ascii="宋体" w:hAnsi="宋体" w:cs="宋体"/>
                <w:kern w:val="0"/>
                <w:sz w:val="24"/>
                <w:szCs w:val="24"/>
                <w:lang w:val="en-US" w:eastAsia="zh-CN"/>
              </w:rPr>
              <w:t>邯钢、日照钢厂</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0"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27</w:t>
            </w:r>
          </w:p>
        </w:tc>
        <w:tc>
          <w:tcPr>
            <w:tcW w:w="2437" w:type="dxa"/>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小车轨道压板等附件</w:t>
            </w:r>
          </w:p>
        </w:tc>
        <w:tc>
          <w:tcPr>
            <w:tcW w:w="4488" w:type="dxa"/>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河北永洋</w:t>
            </w:r>
            <w:r>
              <w:rPr>
                <w:rFonts w:hint="eastAsia" w:ascii="宋体" w:hAnsi="宋体" w:cs="宋体"/>
                <w:kern w:val="0"/>
                <w:sz w:val="24"/>
                <w:szCs w:val="24"/>
                <w:lang w:eastAsia="zh-CN"/>
              </w:rPr>
              <w:t>、</w:t>
            </w:r>
            <w:r>
              <w:rPr>
                <w:rFonts w:hint="eastAsia" w:ascii="宋体" w:hAnsi="宋体" w:cs="宋体"/>
                <w:kern w:val="0"/>
                <w:sz w:val="24"/>
                <w:szCs w:val="24"/>
                <w:lang w:val="en-US" w:eastAsia="zh-CN"/>
              </w:rPr>
              <w:t>邯钢、日照钢厂</w:t>
            </w:r>
          </w:p>
        </w:tc>
        <w:tc>
          <w:tcPr>
            <w:tcW w:w="1616" w:type="dxa"/>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0"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28</w:t>
            </w:r>
          </w:p>
        </w:tc>
        <w:tc>
          <w:tcPr>
            <w:tcW w:w="2437" w:type="dxa"/>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重量传感器</w:t>
            </w:r>
          </w:p>
        </w:tc>
        <w:tc>
          <w:tcPr>
            <w:tcW w:w="4488" w:type="dxa"/>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宁波柯力、河南恒达</w:t>
            </w:r>
          </w:p>
        </w:tc>
        <w:tc>
          <w:tcPr>
            <w:tcW w:w="1616" w:type="dxa"/>
            <w:vAlign w:val="center"/>
          </w:tcPr>
          <w:p>
            <w:pPr>
              <w:widowControl/>
              <w:jc w:val="left"/>
              <w:rPr>
                <w:rFonts w:hint="eastAsia" w:ascii="宋体" w:hAnsi="宋体" w:eastAsia="宋体" w:cs="宋体"/>
                <w:kern w:val="0"/>
                <w:sz w:val="24"/>
                <w:szCs w:val="24"/>
              </w:rPr>
            </w:pPr>
          </w:p>
        </w:tc>
      </w:tr>
    </w:tbl>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lang w:val="en-US" w:eastAsia="zh-CN"/>
        </w:rPr>
        <w:t>20</w:t>
      </w:r>
      <w:r>
        <w:rPr>
          <w:rFonts w:hint="eastAsia" w:ascii="宋体" w:hAnsi="宋体" w:eastAsia="宋体" w:cs="宋体"/>
          <w:b/>
          <w:sz w:val="24"/>
          <w:szCs w:val="24"/>
        </w:rPr>
        <w:t>）外购配套电气系统要求</w:t>
      </w:r>
      <w:bookmarkEnd w:id="96"/>
      <w:bookmarkEnd w:id="97"/>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（1）生产厂商应选择国内外知名电气系统集成供应商。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（2）生产厂商应提供电气系统集成供应商意向书及详细资料。中标生产厂必须提供与电气系统集成供应商签订的合同。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（3）中标的生产厂商不得自行集成电气系统及相关配套电气件。</w:t>
      </w:r>
    </w:p>
    <w:p>
      <w:pPr>
        <w:adjustRightInd w:val="0"/>
        <w:spacing w:after="60" w:line="360" w:lineRule="atLeast"/>
        <w:ind w:right="63" w:rightChars="30" w:firstLine="482" w:firstLineChars="200"/>
        <w:textAlignment w:val="baseline"/>
        <w:rPr>
          <w:rFonts w:hint="eastAsia" w:ascii="宋体" w:hAnsi="宋体" w:eastAsia="宋体" w:cs="宋体"/>
          <w:b/>
          <w:sz w:val="24"/>
          <w:szCs w:val="24"/>
        </w:rPr>
      </w:pPr>
      <w:r>
        <w:rPr>
          <w:rFonts w:hint="eastAsia" w:ascii="宋体" w:hAnsi="宋体" w:eastAsia="宋体" w:cs="宋体"/>
          <w:b/>
          <w:sz w:val="24"/>
          <w:szCs w:val="24"/>
          <w:lang w:val="en-US" w:eastAsia="zh-CN"/>
        </w:rPr>
        <w:t>21</w:t>
      </w:r>
      <w:r>
        <w:rPr>
          <w:rFonts w:hint="eastAsia" w:ascii="宋体" w:hAnsi="宋体" w:eastAsia="宋体" w:cs="宋体"/>
          <w:b/>
          <w:sz w:val="24"/>
          <w:szCs w:val="24"/>
        </w:rPr>
        <w:t>）服务条件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（1）投标人须从最终验收合格签字之日起，提供不少</w:t>
      </w:r>
      <w:r>
        <w:rPr>
          <w:rFonts w:hint="eastAsia" w:ascii="宋体" w:hAnsi="宋体" w:eastAsia="宋体" w:cs="宋体"/>
          <w:sz w:val="24"/>
          <w:szCs w:val="24"/>
          <w:lang w:val="en-US" w:eastAsia="zh-CN"/>
        </w:rPr>
        <w:t>24个月</w:t>
      </w:r>
      <w:r>
        <w:rPr>
          <w:rFonts w:hint="eastAsia" w:ascii="宋体" w:hAnsi="宋体" w:eastAsia="宋体" w:cs="宋体"/>
          <w:sz w:val="24"/>
          <w:szCs w:val="24"/>
        </w:rPr>
        <w:t>的质保期，并提供设备终身的免费技术咨询。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（2）质保期内设备出现质量问题，乙方应在接到通知后1小时内做出响应，在24小时内派人抵达设备所在地进行处理。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（3）在保质期内如有零件损坏，免费更换因质量原因损坏的零部件，自更换之日起，再对该零件保修一年。</w:t>
      </w:r>
    </w:p>
    <w:p>
      <w:pPr>
        <w:adjustRightInd w:val="0"/>
        <w:spacing w:after="60" w:line="360" w:lineRule="atLeast"/>
        <w:ind w:right="63" w:rightChars="30" w:firstLine="482" w:firstLineChars="200"/>
        <w:textAlignment w:val="baseline"/>
        <w:rPr>
          <w:rFonts w:hint="eastAsia" w:ascii="宋体" w:hAnsi="宋体" w:eastAsia="宋体" w:cs="宋体"/>
          <w:b/>
          <w:sz w:val="24"/>
          <w:szCs w:val="24"/>
        </w:rPr>
      </w:pPr>
      <w:r>
        <w:rPr>
          <w:rFonts w:hint="eastAsia" w:ascii="宋体" w:hAnsi="宋体" w:eastAsia="宋体" w:cs="宋体"/>
          <w:b/>
          <w:sz w:val="24"/>
          <w:szCs w:val="24"/>
          <w:lang w:val="en-US" w:eastAsia="zh-CN"/>
        </w:rPr>
        <w:t>22</w:t>
      </w:r>
      <w:r>
        <w:rPr>
          <w:rFonts w:hint="eastAsia" w:ascii="宋体" w:hAnsi="宋体" w:eastAsia="宋体" w:cs="宋体"/>
          <w:b/>
          <w:sz w:val="24"/>
          <w:szCs w:val="24"/>
        </w:rPr>
        <w:t>）设备的运输、安装、调试和试运行及培训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（1）投标人做好设备进场安装前的现场勘查及各项准备工作，提前5天将安装调试过程中的重要工序、安装方案、安装计划书面通知甲方，甲方对安装调试过程进行监督。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（2）投标人负责设备的安装调试，并经</w:t>
      </w:r>
      <w:r>
        <w:rPr>
          <w:rFonts w:hint="eastAsia" w:ascii="宋体" w:hAnsi="宋体" w:cs="宋体"/>
          <w:sz w:val="24"/>
          <w:szCs w:val="24"/>
          <w:lang w:eastAsia="zh-CN"/>
        </w:rPr>
        <w:t>当地</w:t>
      </w:r>
      <w:r>
        <w:rPr>
          <w:rFonts w:hint="eastAsia" w:ascii="宋体" w:hAnsi="宋体" w:eastAsia="宋体" w:cs="宋体"/>
          <w:sz w:val="24"/>
          <w:szCs w:val="24"/>
        </w:rPr>
        <w:t>技术监督局备案、检验等，并保证交付正常使用，所发生的费用全部含在合同价中。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（2）预验收：在设备制造完成发运前，投保人安排招标人员人员在设备制造厂进行预验收．预验收按国家、行业标准及技术协议进行，验收合格后方可发货。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最终验收：设备最终验收在甲方工厂进行。设备安装、调试完成后，进行连续不少于1个月的生产带负荷运行，按照国家和行业以及安全质量标准有关起重设备验收的标准及精度检验，对设备静态精度进行检测，检验合格后双方代表签字视为正式验收，检验费用由投标人承担。若出现验收不合格项双方应签订整改备忘录，由投标人对其整改并按规定时间完成，对整改项目进行验收合格后视为最终验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（4）在设备最终验收后，投标人人在招标人现场对甲方操作、维修人员进行技术培训，时间不少于10个工作日。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（5）招标人负责提供“设备操作规程”、“安全操作规程”纸质版和电子版各1份。</w:t>
      </w:r>
    </w:p>
    <w:p>
      <w:pPr>
        <w:adjustRightInd w:val="0"/>
        <w:spacing w:after="60" w:line="360" w:lineRule="atLeast"/>
        <w:ind w:right="63" w:rightChars="30" w:firstLine="482" w:firstLineChars="200"/>
        <w:textAlignment w:val="baseline"/>
        <w:rPr>
          <w:rFonts w:hint="eastAsia" w:ascii="宋体" w:hAnsi="宋体" w:eastAsia="宋体" w:cs="宋体"/>
          <w:b/>
          <w:sz w:val="24"/>
          <w:szCs w:val="24"/>
        </w:rPr>
      </w:pPr>
      <w:r>
        <w:rPr>
          <w:rFonts w:hint="eastAsia" w:ascii="宋体" w:hAnsi="宋体" w:eastAsia="宋体" w:cs="宋体"/>
          <w:b/>
          <w:sz w:val="24"/>
          <w:szCs w:val="24"/>
          <w:lang w:val="en-US" w:eastAsia="zh-CN"/>
        </w:rPr>
        <w:t>23</w:t>
      </w:r>
      <w:r>
        <w:rPr>
          <w:rFonts w:hint="eastAsia" w:ascii="宋体" w:hAnsi="宋体" w:eastAsia="宋体" w:cs="宋体"/>
          <w:b/>
          <w:sz w:val="24"/>
          <w:szCs w:val="24"/>
        </w:rPr>
        <w:t>）安全、环保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（1）投标人提供的设备要符合国家的环保要求、符合国家的产品安全标准。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（2）投标人所提供的电器设备要符合CE安全标准。</w:t>
      </w:r>
    </w:p>
    <w:p>
      <w:pPr>
        <w:adjustRightInd w:val="0"/>
        <w:spacing w:after="60" w:line="360" w:lineRule="atLeast"/>
        <w:ind w:right="63" w:rightChars="30"/>
        <w:textAlignment w:val="baseline"/>
        <w:rPr>
          <w:rFonts w:hint="eastAsia" w:ascii="宋体" w:hAnsi="宋体" w:eastAsia="宋体" w:cs="宋体"/>
          <w:sz w:val="24"/>
          <w:szCs w:val="24"/>
        </w:rPr>
      </w:pPr>
      <w:r>
        <w:rPr>
          <w:rFonts w:hint="eastAsia" w:ascii="宋体" w:hAnsi="宋体" w:eastAsia="宋体" w:cs="宋体"/>
          <w:b/>
          <w:sz w:val="24"/>
          <w:szCs w:val="24"/>
          <w:lang w:val="en-US" w:eastAsia="zh-CN"/>
        </w:rPr>
        <w:t>24</w:t>
      </w:r>
      <w:r>
        <w:rPr>
          <w:rFonts w:hint="eastAsia" w:ascii="宋体" w:hAnsi="宋体" w:eastAsia="宋体" w:cs="宋体"/>
          <w:b/>
          <w:sz w:val="24"/>
          <w:szCs w:val="24"/>
        </w:rPr>
        <w:t>）技术资料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（1）投标人随设备提供起重机的操作维护说明书、产品合格证等与设备相关资料。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（2）投标人随设备提供起重机的机械图、电路图、零部件图、整机的装配图等。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（3）提供起重机的主梁及结构的计算书。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（4）提供随机配件和易损件的清单。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投标人随设备提供的技术资料还包括：设备的操作、维修说明书，机械构造图、机械易损件零件图（车轮组、联轴器、制动轮、传动轴、卷筒、滑轮组等）、电气原理图、电气安装接线图、配套件明细、配套件合格证、材料合格报告、制造过程的检验报告、整机合格证、监督检验报告、型式试验报告，包括法律法规要求应当提供的资料；图纸应提供电子版1套和2套纸制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（6）提供厂家设计、制造、安装、维修等资质证书，投标人随设备提供所有的加工部件、外购件合格证书或质量检测报告等证明文件。</w:t>
      </w:r>
    </w:p>
    <w:p>
      <w:pPr>
        <w:pStyle w:val="2"/>
        <w:rPr>
          <w:rFonts w:hint="eastAsia" w:ascii="宋体" w:hAnsi="宋体" w:eastAsia="宋体" w:cs="宋体"/>
          <w:sz w:val="24"/>
          <w:szCs w:val="24"/>
        </w:rPr>
      </w:pPr>
    </w:p>
    <w:p>
      <w:pPr>
        <w:pStyle w:val="3"/>
        <w:rPr>
          <w:rFonts w:hint="eastAsia" w:ascii="宋体" w:hAnsi="宋体" w:eastAsia="宋体" w:cs="宋体"/>
          <w:sz w:val="24"/>
          <w:szCs w:val="24"/>
        </w:rPr>
      </w:pPr>
    </w:p>
    <w:p>
      <w:pPr>
        <w:pStyle w:val="2"/>
        <w:rPr>
          <w:rFonts w:hint="eastAsia" w:ascii="宋体" w:hAnsi="宋体" w:eastAsia="宋体" w:cs="宋体"/>
          <w:sz w:val="24"/>
          <w:szCs w:val="24"/>
        </w:rPr>
      </w:pPr>
    </w:p>
    <w:p>
      <w:pPr>
        <w:pStyle w:val="3"/>
        <w:jc w:val="both"/>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3"/>
        <w:rPr>
          <w:rFonts w:hint="eastAsia" w:ascii="宋体" w:hAnsi="宋体" w:eastAsia="宋体" w:cs="宋体"/>
          <w:sz w:val="24"/>
          <w:szCs w:val="24"/>
        </w:rPr>
      </w:pPr>
    </w:p>
    <w:p>
      <w:pPr>
        <w:pStyle w:val="2"/>
        <w:rPr>
          <w:rFonts w:hint="eastAsia" w:ascii="宋体" w:hAnsi="宋体" w:eastAsia="宋体" w:cs="宋体"/>
          <w:sz w:val="24"/>
          <w:szCs w:val="24"/>
        </w:rPr>
      </w:pPr>
    </w:p>
    <w:p>
      <w:pPr>
        <w:pStyle w:val="3"/>
        <w:rPr>
          <w:rFonts w:hint="eastAsia" w:ascii="宋体" w:hAnsi="宋体" w:eastAsia="宋体" w:cs="宋体"/>
          <w:sz w:val="24"/>
          <w:szCs w:val="24"/>
        </w:rPr>
      </w:pPr>
    </w:p>
    <w:p>
      <w:pPr>
        <w:pStyle w:val="3"/>
        <w:rPr>
          <w:rFonts w:hint="eastAsia" w:ascii="宋体" w:hAnsi="宋体" w:eastAsia="宋体" w:cs="宋体"/>
          <w:sz w:val="24"/>
          <w:szCs w:val="24"/>
        </w:rPr>
      </w:pPr>
    </w:p>
    <w:bookmarkEnd w:id="19"/>
    <w:bookmarkEnd w:id="20"/>
    <w:bookmarkEnd w:id="21"/>
    <w:bookmarkEnd w:id="22"/>
    <w:bookmarkEnd w:id="23"/>
    <w:bookmarkEnd w:id="24"/>
    <w:bookmarkEnd w:id="25"/>
    <w:bookmarkEnd w:id="26"/>
    <w:p>
      <w:pPr>
        <w:pStyle w:val="5"/>
        <w:keepNext w:val="0"/>
        <w:keepLines w:val="0"/>
        <w:adjustRightInd w:val="0"/>
        <w:snapToGrid w:val="0"/>
        <w:spacing w:before="0" w:after="0" w:line="360" w:lineRule="auto"/>
        <w:rPr>
          <w:rFonts w:hint="eastAsia" w:ascii="宋体" w:hAnsi="宋体" w:eastAsia="宋体" w:cs="宋体"/>
          <w:sz w:val="24"/>
          <w:szCs w:val="24"/>
        </w:rPr>
      </w:pPr>
    </w:p>
    <w:sectPr>
      <w:footerReference r:id="rId5" w:type="default"/>
      <w:type w:val="continuous"/>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 w:name="方正大黑简体">
    <w:altName w:val="微软雅黑"/>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YDaHeiJ">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方正小标宋_GBK">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pPr>
                          <w:r>
                            <w:fldChar w:fldCharType="begin"/>
                          </w:r>
                          <w:r>
                            <w:instrText xml:space="preserve"> PAGE  \* MERGEFORMAT </w:instrText>
                          </w:r>
                          <w:r>
                            <w:fldChar w:fldCharType="separate"/>
                          </w:r>
                          <w:r>
                            <w:t>50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60"/>
      </w:rPr>
    </w:pPr>
    <w:r>
      <w:rPr>
        <w:rStyle w:val="60"/>
      </w:rPr>
      <w:fldChar w:fldCharType="begin"/>
    </w:r>
    <w:r>
      <w:rPr>
        <w:rStyle w:val="60"/>
      </w:rPr>
      <w:instrText xml:space="preserve">PAGE  </w:instrText>
    </w:r>
    <w:r>
      <w:rPr>
        <w:rStyle w:val="60"/>
      </w:rPr>
      <w:fldChar w:fldCharType="separate"/>
    </w:r>
    <w:r>
      <w:rPr>
        <w:rStyle w:val="60"/>
      </w:rPr>
      <w:t>40</w:t>
    </w:r>
    <w:r>
      <w:rPr>
        <w:rStyle w:val="60"/>
      </w:rPr>
      <w:fldChar w:fldCharType="end"/>
    </w:r>
  </w:p>
  <w:p>
    <w:pPr>
      <w:pStyle w:val="3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jYTQ3NDlkM2U5Y2MyYjdhYzhlMjgxNzJmOGRmYmIifQ=="/>
  </w:docVars>
  <w:rsids>
    <w:rsidRoot w:val="00172A27"/>
    <w:rsid w:val="00004420"/>
    <w:rsid w:val="00005BEE"/>
    <w:rsid w:val="00005C80"/>
    <w:rsid w:val="000121F8"/>
    <w:rsid w:val="00012D57"/>
    <w:rsid w:val="000131BB"/>
    <w:rsid w:val="000158CD"/>
    <w:rsid w:val="000210C2"/>
    <w:rsid w:val="0002112E"/>
    <w:rsid w:val="00022068"/>
    <w:rsid w:val="00022A08"/>
    <w:rsid w:val="00023335"/>
    <w:rsid w:val="000313A8"/>
    <w:rsid w:val="00033EE9"/>
    <w:rsid w:val="0003479A"/>
    <w:rsid w:val="00034D0C"/>
    <w:rsid w:val="00035EBD"/>
    <w:rsid w:val="00042156"/>
    <w:rsid w:val="00042981"/>
    <w:rsid w:val="00045B72"/>
    <w:rsid w:val="00045BD9"/>
    <w:rsid w:val="000474EC"/>
    <w:rsid w:val="0005081D"/>
    <w:rsid w:val="00053F6A"/>
    <w:rsid w:val="0005480A"/>
    <w:rsid w:val="00055F34"/>
    <w:rsid w:val="00057A7C"/>
    <w:rsid w:val="00057CC8"/>
    <w:rsid w:val="00062BC9"/>
    <w:rsid w:val="00062DF3"/>
    <w:rsid w:val="00064918"/>
    <w:rsid w:val="00064D16"/>
    <w:rsid w:val="00071F6E"/>
    <w:rsid w:val="00072294"/>
    <w:rsid w:val="00072957"/>
    <w:rsid w:val="00072B86"/>
    <w:rsid w:val="00072C54"/>
    <w:rsid w:val="00073749"/>
    <w:rsid w:val="00080CD7"/>
    <w:rsid w:val="00082560"/>
    <w:rsid w:val="00086FF9"/>
    <w:rsid w:val="00091425"/>
    <w:rsid w:val="00093510"/>
    <w:rsid w:val="000946FD"/>
    <w:rsid w:val="000950D2"/>
    <w:rsid w:val="00096D93"/>
    <w:rsid w:val="00096F81"/>
    <w:rsid w:val="000A0BF6"/>
    <w:rsid w:val="000A0F11"/>
    <w:rsid w:val="000A5854"/>
    <w:rsid w:val="000A5FC6"/>
    <w:rsid w:val="000A64A0"/>
    <w:rsid w:val="000A65B3"/>
    <w:rsid w:val="000B05B7"/>
    <w:rsid w:val="000B1FA5"/>
    <w:rsid w:val="000B607E"/>
    <w:rsid w:val="000C113D"/>
    <w:rsid w:val="000C134F"/>
    <w:rsid w:val="000C58FB"/>
    <w:rsid w:val="000C6847"/>
    <w:rsid w:val="000D2671"/>
    <w:rsid w:val="000D2B51"/>
    <w:rsid w:val="000D3BB9"/>
    <w:rsid w:val="000D5693"/>
    <w:rsid w:val="000D73CA"/>
    <w:rsid w:val="000D77DA"/>
    <w:rsid w:val="000D7EF4"/>
    <w:rsid w:val="000E016A"/>
    <w:rsid w:val="000E0A96"/>
    <w:rsid w:val="000E0E58"/>
    <w:rsid w:val="000F038D"/>
    <w:rsid w:val="000F455E"/>
    <w:rsid w:val="001002ED"/>
    <w:rsid w:val="0010134E"/>
    <w:rsid w:val="001039A1"/>
    <w:rsid w:val="001047F5"/>
    <w:rsid w:val="00104DFF"/>
    <w:rsid w:val="00107714"/>
    <w:rsid w:val="00111E6F"/>
    <w:rsid w:val="00116D37"/>
    <w:rsid w:val="001208A2"/>
    <w:rsid w:val="00122493"/>
    <w:rsid w:val="00122DC5"/>
    <w:rsid w:val="001243F4"/>
    <w:rsid w:val="00124B3E"/>
    <w:rsid w:val="00126674"/>
    <w:rsid w:val="001270E5"/>
    <w:rsid w:val="001303BF"/>
    <w:rsid w:val="00130865"/>
    <w:rsid w:val="00131C43"/>
    <w:rsid w:val="00132956"/>
    <w:rsid w:val="00132D29"/>
    <w:rsid w:val="00140034"/>
    <w:rsid w:val="00140539"/>
    <w:rsid w:val="001409A2"/>
    <w:rsid w:val="00140B10"/>
    <w:rsid w:val="001419A0"/>
    <w:rsid w:val="001461BF"/>
    <w:rsid w:val="00146382"/>
    <w:rsid w:val="00147FCC"/>
    <w:rsid w:val="00151284"/>
    <w:rsid w:val="001520EC"/>
    <w:rsid w:val="0015582F"/>
    <w:rsid w:val="00161535"/>
    <w:rsid w:val="00162745"/>
    <w:rsid w:val="00162B47"/>
    <w:rsid w:val="001679FD"/>
    <w:rsid w:val="00172206"/>
    <w:rsid w:val="00172A27"/>
    <w:rsid w:val="00174B74"/>
    <w:rsid w:val="0017542A"/>
    <w:rsid w:val="00181B29"/>
    <w:rsid w:val="001842E7"/>
    <w:rsid w:val="00187BE2"/>
    <w:rsid w:val="00191E12"/>
    <w:rsid w:val="001934A5"/>
    <w:rsid w:val="00193669"/>
    <w:rsid w:val="001A2E2F"/>
    <w:rsid w:val="001A3E7B"/>
    <w:rsid w:val="001A44EC"/>
    <w:rsid w:val="001A6572"/>
    <w:rsid w:val="001B0D22"/>
    <w:rsid w:val="001B3903"/>
    <w:rsid w:val="001B5D0D"/>
    <w:rsid w:val="001C0EAD"/>
    <w:rsid w:val="001C1ED5"/>
    <w:rsid w:val="001C5B72"/>
    <w:rsid w:val="001C7F2A"/>
    <w:rsid w:val="001D15ED"/>
    <w:rsid w:val="001D1770"/>
    <w:rsid w:val="001D1827"/>
    <w:rsid w:val="001D365F"/>
    <w:rsid w:val="001D43D1"/>
    <w:rsid w:val="001D4B9C"/>
    <w:rsid w:val="001D5CBC"/>
    <w:rsid w:val="001D6C58"/>
    <w:rsid w:val="001E2AE9"/>
    <w:rsid w:val="001E5DA4"/>
    <w:rsid w:val="001E7BBD"/>
    <w:rsid w:val="001F0EB6"/>
    <w:rsid w:val="001F26C8"/>
    <w:rsid w:val="001F35FE"/>
    <w:rsid w:val="001F37F4"/>
    <w:rsid w:val="001F5E5B"/>
    <w:rsid w:val="001F5E8F"/>
    <w:rsid w:val="0020147B"/>
    <w:rsid w:val="00204EEA"/>
    <w:rsid w:val="00205F03"/>
    <w:rsid w:val="002111F3"/>
    <w:rsid w:val="002118F4"/>
    <w:rsid w:val="002119FD"/>
    <w:rsid w:val="00211FA4"/>
    <w:rsid w:val="00213AF6"/>
    <w:rsid w:val="00213D36"/>
    <w:rsid w:val="00213FD5"/>
    <w:rsid w:val="0021482D"/>
    <w:rsid w:val="00214836"/>
    <w:rsid w:val="00216A7A"/>
    <w:rsid w:val="00221101"/>
    <w:rsid w:val="002228C6"/>
    <w:rsid w:val="002250E9"/>
    <w:rsid w:val="00227742"/>
    <w:rsid w:val="00230B75"/>
    <w:rsid w:val="0023124F"/>
    <w:rsid w:val="00235348"/>
    <w:rsid w:val="002358C0"/>
    <w:rsid w:val="002420CC"/>
    <w:rsid w:val="00246548"/>
    <w:rsid w:val="00247EA9"/>
    <w:rsid w:val="0025153E"/>
    <w:rsid w:val="00251617"/>
    <w:rsid w:val="00252180"/>
    <w:rsid w:val="0025441C"/>
    <w:rsid w:val="00257ED7"/>
    <w:rsid w:val="00260351"/>
    <w:rsid w:val="00263231"/>
    <w:rsid w:val="002677BB"/>
    <w:rsid w:val="00270168"/>
    <w:rsid w:val="0027125A"/>
    <w:rsid w:val="00271CBE"/>
    <w:rsid w:val="00271D88"/>
    <w:rsid w:val="00274195"/>
    <w:rsid w:val="002748CA"/>
    <w:rsid w:val="00275888"/>
    <w:rsid w:val="00276238"/>
    <w:rsid w:val="00276AD7"/>
    <w:rsid w:val="00277BA7"/>
    <w:rsid w:val="00280159"/>
    <w:rsid w:val="00283287"/>
    <w:rsid w:val="00286822"/>
    <w:rsid w:val="0029227F"/>
    <w:rsid w:val="002922F7"/>
    <w:rsid w:val="002940A0"/>
    <w:rsid w:val="002969E1"/>
    <w:rsid w:val="002A2995"/>
    <w:rsid w:val="002A2CCE"/>
    <w:rsid w:val="002A3412"/>
    <w:rsid w:val="002A4D40"/>
    <w:rsid w:val="002A6E4E"/>
    <w:rsid w:val="002A788C"/>
    <w:rsid w:val="002B2155"/>
    <w:rsid w:val="002B21F6"/>
    <w:rsid w:val="002B336C"/>
    <w:rsid w:val="002B6D7F"/>
    <w:rsid w:val="002C1A33"/>
    <w:rsid w:val="002C26ED"/>
    <w:rsid w:val="002C4C82"/>
    <w:rsid w:val="002C76C4"/>
    <w:rsid w:val="002D018D"/>
    <w:rsid w:val="002D1134"/>
    <w:rsid w:val="002D3FD0"/>
    <w:rsid w:val="002D71DB"/>
    <w:rsid w:val="002E092D"/>
    <w:rsid w:val="002E3F7D"/>
    <w:rsid w:val="002E4B88"/>
    <w:rsid w:val="002F0576"/>
    <w:rsid w:val="00302DB5"/>
    <w:rsid w:val="00303846"/>
    <w:rsid w:val="00303873"/>
    <w:rsid w:val="00304B70"/>
    <w:rsid w:val="00306136"/>
    <w:rsid w:val="003061BC"/>
    <w:rsid w:val="00311030"/>
    <w:rsid w:val="00316907"/>
    <w:rsid w:val="0031732E"/>
    <w:rsid w:val="003175FC"/>
    <w:rsid w:val="00321962"/>
    <w:rsid w:val="00322719"/>
    <w:rsid w:val="00324816"/>
    <w:rsid w:val="00324CF6"/>
    <w:rsid w:val="003306D8"/>
    <w:rsid w:val="00333D33"/>
    <w:rsid w:val="00341FC3"/>
    <w:rsid w:val="003427CA"/>
    <w:rsid w:val="00342B01"/>
    <w:rsid w:val="00343BAF"/>
    <w:rsid w:val="0034475E"/>
    <w:rsid w:val="00346216"/>
    <w:rsid w:val="00347B36"/>
    <w:rsid w:val="00351BBB"/>
    <w:rsid w:val="003526C2"/>
    <w:rsid w:val="00352A75"/>
    <w:rsid w:val="00353215"/>
    <w:rsid w:val="003554A0"/>
    <w:rsid w:val="00355FC5"/>
    <w:rsid w:val="00362B0A"/>
    <w:rsid w:val="00365190"/>
    <w:rsid w:val="00365565"/>
    <w:rsid w:val="0037010D"/>
    <w:rsid w:val="00372EF7"/>
    <w:rsid w:val="00373F82"/>
    <w:rsid w:val="003767C7"/>
    <w:rsid w:val="0037782B"/>
    <w:rsid w:val="00377CE2"/>
    <w:rsid w:val="003805B0"/>
    <w:rsid w:val="0038061A"/>
    <w:rsid w:val="00382934"/>
    <w:rsid w:val="00382B4E"/>
    <w:rsid w:val="0038492F"/>
    <w:rsid w:val="00384B40"/>
    <w:rsid w:val="00384BB0"/>
    <w:rsid w:val="003855F4"/>
    <w:rsid w:val="003864E1"/>
    <w:rsid w:val="003878CA"/>
    <w:rsid w:val="00387992"/>
    <w:rsid w:val="003909CE"/>
    <w:rsid w:val="003A05C0"/>
    <w:rsid w:val="003A6360"/>
    <w:rsid w:val="003B23E7"/>
    <w:rsid w:val="003B3396"/>
    <w:rsid w:val="003B3CAD"/>
    <w:rsid w:val="003B640D"/>
    <w:rsid w:val="003C1217"/>
    <w:rsid w:val="003C4724"/>
    <w:rsid w:val="003C4782"/>
    <w:rsid w:val="003D0B8B"/>
    <w:rsid w:val="003D161F"/>
    <w:rsid w:val="003D4BEA"/>
    <w:rsid w:val="003D585B"/>
    <w:rsid w:val="003D7256"/>
    <w:rsid w:val="003E603D"/>
    <w:rsid w:val="003F2FA9"/>
    <w:rsid w:val="003F3D80"/>
    <w:rsid w:val="003F528D"/>
    <w:rsid w:val="003F6003"/>
    <w:rsid w:val="00400438"/>
    <w:rsid w:val="00402047"/>
    <w:rsid w:val="004038A3"/>
    <w:rsid w:val="00403A0A"/>
    <w:rsid w:val="00407E82"/>
    <w:rsid w:val="00410133"/>
    <w:rsid w:val="00410640"/>
    <w:rsid w:val="00413033"/>
    <w:rsid w:val="00413AE9"/>
    <w:rsid w:val="0041778C"/>
    <w:rsid w:val="00420083"/>
    <w:rsid w:val="00423FF1"/>
    <w:rsid w:val="004306EA"/>
    <w:rsid w:val="00432B43"/>
    <w:rsid w:val="00433468"/>
    <w:rsid w:val="0043580F"/>
    <w:rsid w:val="00435DF0"/>
    <w:rsid w:val="00436B80"/>
    <w:rsid w:val="0043722E"/>
    <w:rsid w:val="00437523"/>
    <w:rsid w:val="00442660"/>
    <w:rsid w:val="00445095"/>
    <w:rsid w:val="00446DD3"/>
    <w:rsid w:val="0044713A"/>
    <w:rsid w:val="00453737"/>
    <w:rsid w:val="004538C6"/>
    <w:rsid w:val="0045555F"/>
    <w:rsid w:val="00456BEF"/>
    <w:rsid w:val="004621A4"/>
    <w:rsid w:val="004638FC"/>
    <w:rsid w:val="0046692B"/>
    <w:rsid w:val="00467A16"/>
    <w:rsid w:val="00467B56"/>
    <w:rsid w:val="004707F4"/>
    <w:rsid w:val="00473102"/>
    <w:rsid w:val="004740E9"/>
    <w:rsid w:val="0047528E"/>
    <w:rsid w:val="004754FF"/>
    <w:rsid w:val="0047696E"/>
    <w:rsid w:val="00476FA1"/>
    <w:rsid w:val="004803B3"/>
    <w:rsid w:val="004819ED"/>
    <w:rsid w:val="004836FE"/>
    <w:rsid w:val="00484D64"/>
    <w:rsid w:val="004861CC"/>
    <w:rsid w:val="00490201"/>
    <w:rsid w:val="0049058D"/>
    <w:rsid w:val="00493523"/>
    <w:rsid w:val="00494E68"/>
    <w:rsid w:val="004955D1"/>
    <w:rsid w:val="004A34CF"/>
    <w:rsid w:val="004A3D8F"/>
    <w:rsid w:val="004A5789"/>
    <w:rsid w:val="004A7004"/>
    <w:rsid w:val="004B1FD9"/>
    <w:rsid w:val="004B364E"/>
    <w:rsid w:val="004B55A1"/>
    <w:rsid w:val="004B7650"/>
    <w:rsid w:val="004C0870"/>
    <w:rsid w:val="004C1D16"/>
    <w:rsid w:val="004C5061"/>
    <w:rsid w:val="004C6EFC"/>
    <w:rsid w:val="004D1267"/>
    <w:rsid w:val="004D145C"/>
    <w:rsid w:val="004D631A"/>
    <w:rsid w:val="004D7EF2"/>
    <w:rsid w:val="004E006F"/>
    <w:rsid w:val="004E0616"/>
    <w:rsid w:val="004E12FB"/>
    <w:rsid w:val="004E44C8"/>
    <w:rsid w:val="004E51A7"/>
    <w:rsid w:val="004F157A"/>
    <w:rsid w:val="004F2256"/>
    <w:rsid w:val="004F2259"/>
    <w:rsid w:val="004F32EF"/>
    <w:rsid w:val="004F518D"/>
    <w:rsid w:val="004F712F"/>
    <w:rsid w:val="004F78AB"/>
    <w:rsid w:val="005000B4"/>
    <w:rsid w:val="00501454"/>
    <w:rsid w:val="00504A94"/>
    <w:rsid w:val="005079BB"/>
    <w:rsid w:val="00510071"/>
    <w:rsid w:val="00514B1F"/>
    <w:rsid w:val="005156E8"/>
    <w:rsid w:val="005171C3"/>
    <w:rsid w:val="00517C59"/>
    <w:rsid w:val="00520FC3"/>
    <w:rsid w:val="00523033"/>
    <w:rsid w:val="00523BBB"/>
    <w:rsid w:val="00524070"/>
    <w:rsid w:val="00524288"/>
    <w:rsid w:val="0052582E"/>
    <w:rsid w:val="005264C4"/>
    <w:rsid w:val="00526F4D"/>
    <w:rsid w:val="005279CB"/>
    <w:rsid w:val="00530A01"/>
    <w:rsid w:val="0053306B"/>
    <w:rsid w:val="00536D5A"/>
    <w:rsid w:val="00540B3B"/>
    <w:rsid w:val="00540D28"/>
    <w:rsid w:val="00546A04"/>
    <w:rsid w:val="0054742A"/>
    <w:rsid w:val="0054752E"/>
    <w:rsid w:val="00551AE5"/>
    <w:rsid w:val="005521FA"/>
    <w:rsid w:val="00552781"/>
    <w:rsid w:val="00552F63"/>
    <w:rsid w:val="005540F0"/>
    <w:rsid w:val="00556C70"/>
    <w:rsid w:val="00557FA7"/>
    <w:rsid w:val="00560C0B"/>
    <w:rsid w:val="00560FA4"/>
    <w:rsid w:val="005646FA"/>
    <w:rsid w:val="00566916"/>
    <w:rsid w:val="0057066C"/>
    <w:rsid w:val="00571CB0"/>
    <w:rsid w:val="00572435"/>
    <w:rsid w:val="005730FF"/>
    <w:rsid w:val="0057704C"/>
    <w:rsid w:val="00577F39"/>
    <w:rsid w:val="005844F6"/>
    <w:rsid w:val="00585E9E"/>
    <w:rsid w:val="00587C03"/>
    <w:rsid w:val="005900F4"/>
    <w:rsid w:val="00590180"/>
    <w:rsid w:val="00590452"/>
    <w:rsid w:val="005918E3"/>
    <w:rsid w:val="005955CC"/>
    <w:rsid w:val="005966F0"/>
    <w:rsid w:val="00597F96"/>
    <w:rsid w:val="005A042D"/>
    <w:rsid w:val="005A062B"/>
    <w:rsid w:val="005A1897"/>
    <w:rsid w:val="005A23B9"/>
    <w:rsid w:val="005B0288"/>
    <w:rsid w:val="005B0E0B"/>
    <w:rsid w:val="005B19D6"/>
    <w:rsid w:val="005B23BB"/>
    <w:rsid w:val="005B3EAD"/>
    <w:rsid w:val="005B4234"/>
    <w:rsid w:val="005B62C4"/>
    <w:rsid w:val="005B71B7"/>
    <w:rsid w:val="005C1915"/>
    <w:rsid w:val="005C230E"/>
    <w:rsid w:val="005C47B5"/>
    <w:rsid w:val="005C52E2"/>
    <w:rsid w:val="005C61B4"/>
    <w:rsid w:val="005C72C8"/>
    <w:rsid w:val="005D1A39"/>
    <w:rsid w:val="005D34ED"/>
    <w:rsid w:val="005D3EAE"/>
    <w:rsid w:val="005D4C31"/>
    <w:rsid w:val="005D6531"/>
    <w:rsid w:val="005D7A90"/>
    <w:rsid w:val="005D7DFD"/>
    <w:rsid w:val="005E08C9"/>
    <w:rsid w:val="005E0EC7"/>
    <w:rsid w:val="005E154C"/>
    <w:rsid w:val="005E19D7"/>
    <w:rsid w:val="005E3367"/>
    <w:rsid w:val="005E4F8E"/>
    <w:rsid w:val="005E64C3"/>
    <w:rsid w:val="005F0075"/>
    <w:rsid w:val="005F41FE"/>
    <w:rsid w:val="005F4DF8"/>
    <w:rsid w:val="005F6345"/>
    <w:rsid w:val="00603CA5"/>
    <w:rsid w:val="00607E5B"/>
    <w:rsid w:val="00610FA5"/>
    <w:rsid w:val="006113A7"/>
    <w:rsid w:val="006124F1"/>
    <w:rsid w:val="00612561"/>
    <w:rsid w:val="00613347"/>
    <w:rsid w:val="00615DDE"/>
    <w:rsid w:val="00616658"/>
    <w:rsid w:val="00621AFC"/>
    <w:rsid w:val="006240CC"/>
    <w:rsid w:val="00624D43"/>
    <w:rsid w:val="006312EE"/>
    <w:rsid w:val="00633A09"/>
    <w:rsid w:val="006360AF"/>
    <w:rsid w:val="00637488"/>
    <w:rsid w:val="0064007E"/>
    <w:rsid w:val="00640371"/>
    <w:rsid w:val="00640C26"/>
    <w:rsid w:val="00640C70"/>
    <w:rsid w:val="00640FA6"/>
    <w:rsid w:val="00640FEC"/>
    <w:rsid w:val="006426EC"/>
    <w:rsid w:val="006447F6"/>
    <w:rsid w:val="00645C24"/>
    <w:rsid w:val="006466D4"/>
    <w:rsid w:val="00646EE5"/>
    <w:rsid w:val="00647366"/>
    <w:rsid w:val="00650A16"/>
    <w:rsid w:val="006512F2"/>
    <w:rsid w:val="00652A0C"/>
    <w:rsid w:val="00653BB1"/>
    <w:rsid w:val="006540BD"/>
    <w:rsid w:val="00656363"/>
    <w:rsid w:val="006614E2"/>
    <w:rsid w:val="00664490"/>
    <w:rsid w:val="00665828"/>
    <w:rsid w:val="00665E12"/>
    <w:rsid w:val="00666366"/>
    <w:rsid w:val="006706F4"/>
    <w:rsid w:val="00671BB9"/>
    <w:rsid w:val="00674060"/>
    <w:rsid w:val="00674DE1"/>
    <w:rsid w:val="006754F2"/>
    <w:rsid w:val="00677198"/>
    <w:rsid w:val="0068088E"/>
    <w:rsid w:val="00681B3B"/>
    <w:rsid w:val="006826FD"/>
    <w:rsid w:val="00683A42"/>
    <w:rsid w:val="00691BCE"/>
    <w:rsid w:val="00695248"/>
    <w:rsid w:val="00695F38"/>
    <w:rsid w:val="00697B4E"/>
    <w:rsid w:val="006A0D9F"/>
    <w:rsid w:val="006A36F8"/>
    <w:rsid w:val="006A4892"/>
    <w:rsid w:val="006A5FE0"/>
    <w:rsid w:val="006A745B"/>
    <w:rsid w:val="006A7A12"/>
    <w:rsid w:val="006A7CC0"/>
    <w:rsid w:val="006B03BE"/>
    <w:rsid w:val="006B0C5C"/>
    <w:rsid w:val="006B1A74"/>
    <w:rsid w:val="006B1E19"/>
    <w:rsid w:val="006B2310"/>
    <w:rsid w:val="006B240B"/>
    <w:rsid w:val="006B2915"/>
    <w:rsid w:val="006B2B08"/>
    <w:rsid w:val="006B3284"/>
    <w:rsid w:val="006B4046"/>
    <w:rsid w:val="006B5FF1"/>
    <w:rsid w:val="006B6378"/>
    <w:rsid w:val="006B689E"/>
    <w:rsid w:val="006B788B"/>
    <w:rsid w:val="006C07B8"/>
    <w:rsid w:val="006C6645"/>
    <w:rsid w:val="006C6794"/>
    <w:rsid w:val="006D0A6A"/>
    <w:rsid w:val="006D0F9B"/>
    <w:rsid w:val="006D1BBE"/>
    <w:rsid w:val="006D341B"/>
    <w:rsid w:val="006D4698"/>
    <w:rsid w:val="006D5457"/>
    <w:rsid w:val="006D58D3"/>
    <w:rsid w:val="006E0178"/>
    <w:rsid w:val="006E0BF2"/>
    <w:rsid w:val="006E44FF"/>
    <w:rsid w:val="006E4C08"/>
    <w:rsid w:val="006E6270"/>
    <w:rsid w:val="006E6778"/>
    <w:rsid w:val="006F3159"/>
    <w:rsid w:val="006F3B39"/>
    <w:rsid w:val="006F4542"/>
    <w:rsid w:val="006F6153"/>
    <w:rsid w:val="006F6ACD"/>
    <w:rsid w:val="00704847"/>
    <w:rsid w:val="00705E85"/>
    <w:rsid w:val="007070E6"/>
    <w:rsid w:val="007112CF"/>
    <w:rsid w:val="00713611"/>
    <w:rsid w:val="00716879"/>
    <w:rsid w:val="007177F2"/>
    <w:rsid w:val="00717F47"/>
    <w:rsid w:val="00721E7D"/>
    <w:rsid w:val="00721EC7"/>
    <w:rsid w:val="007258BE"/>
    <w:rsid w:val="007264BC"/>
    <w:rsid w:val="007266ED"/>
    <w:rsid w:val="00726908"/>
    <w:rsid w:val="00727FDD"/>
    <w:rsid w:val="00730B30"/>
    <w:rsid w:val="0073178F"/>
    <w:rsid w:val="00731F0F"/>
    <w:rsid w:val="007320AA"/>
    <w:rsid w:val="00732E80"/>
    <w:rsid w:val="00735075"/>
    <w:rsid w:val="00736D3F"/>
    <w:rsid w:val="00737FB5"/>
    <w:rsid w:val="0074489C"/>
    <w:rsid w:val="007450B0"/>
    <w:rsid w:val="00745BD1"/>
    <w:rsid w:val="007466CE"/>
    <w:rsid w:val="007519D8"/>
    <w:rsid w:val="00752AE8"/>
    <w:rsid w:val="00752F39"/>
    <w:rsid w:val="00756973"/>
    <w:rsid w:val="00756D75"/>
    <w:rsid w:val="00757938"/>
    <w:rsid w:val="00757E79"/>
    <w:rsid w:val="0076153D"/>
    <w:rsid w:val="00761AB3"/>
    <w:rsid w:val="00774B70"/>
    <w:rsid w:val="00775DA2"/>
    <w:rsid w:val="007770E2"/>
    <w:rsid w:val="007835F0"/>
    <w:rsid w:val="00783683"/>
    <w:rsid w:val="00784DE0"/>
    <w:rsid w:val="00791185"/>
    <w:rsid w:val="00791C0E"/>
    <w:rsid w:val="00794E8C"/>
    <w:rsid w:val="007950FF"/>
    <w:rsid w:val="0079537E"/>
    <w:rsid w:val="00797668"/>
    <w:rsid w:val="007A024B"/>
    <w:rsid w:val="007A02D5"/>
    <w:rsid w:val="007A1263"/>
    <w:rsid w:val="007A2B55"/>
    <w:rsid w:val="007A3134"/>
    <w:rsid w:val="007A4878"/>
    <w:rsid w:val="007A6992"/>
    <w:rsid w:val="007B0B3F"/>
    <w:rsid w:val="007B0B75"/>
    <w:rsid w:val="007B15FA"/>
    <w:rsid w:val="007B22BA"/>
    <w:rsid w:val="007B3E08"/>
    <w:rsid w:val="007B3F97"/>
    <w:rsid w:val="007B4272"/>
    <w:rsid w:val="007B4451"/>
    <w:rsid w:val="007B6A9F"/>
    <w:rsid w:val="007C0424"/>
    <w:rsid w:val="007C0F69"/>
    <w:rsid w:val="007C1381"/>
    <w:rsid w:val="007C1EC7"/>
    <w:rsid w:val="007C2596"/>
    <w:rsid w:val="007C760B"/>
    <w:rsid w:val="007D0192"/>
    <w:rsid w:val="007D47EF"/>
    <w:rsid w:val="007D4B66"/>
    <w:rsid w:val="007D5357"/>
    <w:rsid w:val="007E183E"/>
    <w:rsid w:val="007E3BD7"/>
    <w:rsid w:val="007E42A6"/>
    <w:rsid w:val="007E554C"/>
    <w:rsid w:val="007E65D9"/>
    <w:rsid w:val="007E756A"/>
    <w:rsid w:val="007E76B7"/>
    <w:rsid w:val="007F06C6"/>
    <w:rsid w:val="007F1167"/>
    <w:rsid w:val="007F1486"/>
    <w:rsid w:val="007F1696"/>
    <w:rsid w:val="007F520E"/>
    <w:rsid w:val="007F5300"/>
    <w:rsid w:val="007F58AC"/>
    <w:rsid w:val="007F7062"/>
    <w:rsid w:val="007F7463"/>
    <w:rsid w:val="00800305"/>
    <w:rsid w:val="00803B77"/>
    <w:rsid w:val="00806657"/>
    <w:rsid w:val="0081036D"/>
    <w:rsid w:val="00814A54"/>
    <w:rsid w:val="00815579"/>
    <w:rsid w:val="00817B7D"/>
    <w:rsid w:val="0082044D"/>
    <w:rsid w:val="008206E5"/>
    <w:rsid w:val="0082182E"/>
    <w:rsid w:val="008256FF"/>
    <w:rsid w:val="008334DA"/>
    <w:rsid w:val="008338EC"/>
    <w:rsid w:val="00833A25"/>
    <w:rsid w:val="0083735A"/>
    <w:rsid w:val="008379B5"/>
    <w:rsid w:val="008409F4"/>
    <w:rsid w:val="00844931"/>
    <w:rsid w:val="00844C7E"/>
    <w:rsid w:val="00845704"/>
    <w:rsid w:val="0084598C"/>
    <w:rsid w:val="00845D17"/>
    <w:rsid w:val="0084683F"/>
    <w:rsid w:val="00851471"/>
    <w:rsid w:val="00857509"/>
    <w:rsid w:val="00857917"/>
    <w:rsid w:val="008631F1"/>
    <w:rsid w:val="00864091"/>
    <w:rsid w:val="008657D9"/>
    <w:rsid w:val="00866D11"/>
    <w:rsid w:val="00866EE2"/>
    <w:rsid w:val="0087013B"/>
    <w:rsid w:val="0087450B"/>
    <w:rsid w:val="00875E65"/>
    <w:rsid w:val="008764AE"/>
    <w:rsid w:val="00880625"/>
    <w:rsid w:val="008808DC"/>
    <w:rsid w:val="0088650D"/>
    <w:rsid w:val="008932D1"/>
    <w:rsid w:val="00893677"/>
    <w:rsid w:val="00893D83"/>
    <w:rsid w:val="00895AE8"/>
    <w:rsid w:val="0089675D"/>
    <w:rsid w:val="00896934"/>
    <w:rsid w:val="00896D98"/>
    <w:rsid w:val="00896FA0"/>
    <w:rsid w:val="00897614"/>
    <w:rsid w:val="008A0D18"/>
    <w:rsid w:val="008A1281"/>
    <w:rsid w:val="008A33CC"/>
    <w:rsid w:val="008B0C86"/>
    <w:rsid w:val="008B2D04"/>
    <w:rsid w:val="008B3C82"/>
    <w:rsid w:val="008B4EDF"/>
    <w:rsid w:val="008B58FD"/>
    <w:rsid w:val="008B62FB"/>
    <w:rsid w:val="008B702B"/>
    <w:rsid w:val="008C12B8"/>
    <w:rsid w:val="008C3DC1"/>
    <w:rsid w:val="008C480B"/>
    <w:rsid w:val="008C60CB"/>
    <w:rsid w:val="008D0395"/>
    <w:rsid w:val="008D15C3"/>
    <w:rsid w:val="008D1779"/>
    <w:rsid w:val="008D26A1"/>
    <w:rsid w:val="008D44D9"/>
    <w:rsid w:val="008D4C3C"/>
    <w:rsid w:val="008D6CF3"/>
    <w:rsid w:val="008D6D87"/>
    <w:rsid w:val="008D73DB"/>
    <w:rsid w:val="008E7F0D"/>
    <w:rsid w:val="008F3E98"/>
    <w:rsid w:val="008F4601"/>
    <w:rsid w:val="008F5F61"/>
    <w:rsid w:val="008F7489"/>
    <w:rsid w:val="008F7870"/>
    <w:rsid w:val="008F7F64"/>
    <w:rsid w:val="00901CBF"/>
    <w:rsid w:val="00902A51"/>
    <w:rsid w:val="00905ABA"/>
    <w:rsid w:val="00906E9A"/>
    <w:rsid w:val="0091377A"/>
    <w:rsid w:val="009167DA"/>
    <w:rsid w:val="00920105"/>
    <w:rsid w:val="0092039B"/>
    <w:rsid w:val="00921816"/>
    <w:rsid w:val="00922723"/>
    <w:rsid w:val="00923D69"/>
    <w:rsid w:val="009277A5"/>
    <w:rsid w:val="00927F61"/>
    <w:rsid w:val="00937048"/>
    <w:rsid w:val="009378E3"/>
    <w:rsid w:val="00940150"/>
    <w:rsid w:val="00941D7E"/>
    <w:rsid w:val="00942183"/>
    <w:rsid w:val="009424D2"/>
    <w:rsid w:val="00942C5E"/>
    <w:rsid w:val="00950DA9"/>
    <w:rsid w:val="0095165B"/>
    <w:rsid w:val="00951989"/>
    <w:rsid w:val="00951FDB"/>
    <w:rsid w:val="009530FE"/>
    <w:rsid w:val="00954329"/>
    <w:rsid w:val="0095564D"/>
    <w:rsid w:val="009569E4"/>
    <w:rsid w:val="0096392E"/>
    <w:rsid w:val="009645D7"/>
    <w:rsid w:val="00964B3E"/>
    <w:rsid w:val="00965703"/>
    <w:rsid w:val="009668F5"/>
    <w:rsid w:val="0096790D"/>
    <w:rsid w:val="009701D1"/>
    <w:rsid w:val="0097083A"/>
    <w:rsid w:val="00972363"/>
    <w:rsid w:val="00973DBC"/>
    <w:rsid w:val="009740F6"/>
    <w:rsid w:val="0097414C"/>
    <w:rsid w:val="00974CFD"/>
    <w:rsid w:val="00975796"/>
    <w:rsid w:val="00981EF6"/>
    <w:rsid w:val="00982E44"/>
    <w:rsid w:val="00982FBC"/>
    <w:rsid w:val="00983695"/>
    <w:rsid w:val="00987ACA"/>
    <w:rsid w:val="0099075A"/>
    <w:rsid w:val="00991627"/>
    <w:rsid w:val="009919C9"/>
    <w:rsid w:val="00992A5B"/>
    <w:rsid w:val="00993608"/>
    <w:rsid w:val="0099766C"/>
    <w:rsid w:val="009A5444"/>
    <w:rsid w:val="009A6743"/>
    <w:rsid w:val="009A70E0"/>
    <w:rsid w:val="009A7F22"/>
    <w:rsid w:val="009B2AD5"/>
    <w:rsid w:val="009B42D9"/>
    <w:rsid w:val="009B6D89"/>
    <w:rsid w:val="009C241A"/>
    <w:rsid w:val="009C36C9"/>
    <w:rsid w:val="009C378E"/>
    <w:rsid w:val="009C4773"/>
    <w:rsid w:val="009C6892"/>
    <w:rsid w:val="009D11BA"/>
    <w:rsid w:val="009D24CA"/>
    <w:rsid w:val="009D2E2F"/>
    <w:rsid w:val="009D4F08"/>
    <w:rsid w:val="009D619D"/>
    <w:rsid w:val="009D664F"/>
    <w:rsid w:val="009E2E22"/>
    <w:rsid w:val="009E45DB"/>
    <w:rsid w:val="009E488B"/>
    <w:rsid w:val="009E535C"/>
    <w:rsid w:val="009E7CCF"/>
    <w:rsid w:val="009E7DA5"/>
    <w:rsid w:val="009F0EFD"/>
    <w:rsid w:val="009F3147"/>
    <w:rsid w:val="009F4BF2"/>
    <w:rsid w:val="00A00159"/>
    <w:rsid w:val="00A0334F"/>
    <w:rsid w:val="00A03F14"/>
    <w:rsid w:val="00A03F63"/>
    <w:rsid w:val="00A062BE"/>
    <w:rsid w:val="00A12B40"/>
    <w:rsid w:val="00A13524"/>
    <w:rsid w:val="00A13624"/>
    <w:rsid w:val="00A15EDA"/>
    <w:rsid w:val="00A17938"/>
    <w:rsid w:val="00A25BD4"/>
    <w:rsid w:val="00A26224"/>
    <w:rsid w:val="00A262B4"/>
    <w:rsid w:val="00A306FF"/>
    <w:rsid w:val="00A314AE"/>
    <w:rsid w:val="00A3186E"/>
    <w:rsid w:val="00A31CE0"/>
    <w:rsid w:val="00A32EB6"/>
    <w:rsid w:val="00A331C5"/>
    <w:rsid w:val="00A3369F"/>
    <w:rsid w:val="00A348FA"/>
    <w:rsid w:val="00A350AF"/>
    <w:rsid w:val="00A35167"/>
    <w:rsid w:val="00A35FD9"/>
    <w:rsid w:val="00A41EE4"/>
    <w:rsid w:val="00A44159"/>
    <w:rsid w:val="00A45BAA"/>
    <w:rsid w:val="00A45FF2"/>
    <w:rsid w:val="00A462EE"/>
    <w:rsid w:val="00A505E9"/>
    <w:rsid w:val="00A51B12"/>
    <w:rsid w:val="00A5328F"/>
    <w:rsid w:val="00A55C8D"/>
    <w:rsid w:val="00A61132"/>
    <w:rsid w:val="00A6383C"/>
    <w:rsid w:val="00A63957"/>
    <w:rsid w:val="00A64507"/>
    <w:rsid w:val="00A65047"/>
    <w:rsid w:val="00A65AF8"/>
    <w:rsid w:val="00A66BE7"/>
    <w:rsid w:val="00A67A2F"/>
    <w:rsid w:val="00A758D6"/>
    <w:rsid w:val="00A766E1"/>
    <w:rsid w:val="00A801AF"/>
    <w:rsid w:val="00A81DA7"/>
    <w:rsid w:val="00A81EAD"/>
    <w:rsid w:val="00A82346"/>
    <w:rsid w:val="00A828B4"/>
    <w:rsid w:val="00A87F5D"/>
    <w:rsid w:val="00A91BD7"/>
    <w:rsid w:val="00A92C02"/>
    <w:rsid w:val="00A93265"/>
    <w:rsid w:val="00A94433"/>
    <w:rsid w:val="00A94477"/>
    <w:rsid w:val="00A9480B"/>
    <w:rsid w:val="00A949C1"/>
    <w:rsid w:val="00A95E0E"/>
    <w:rsid w:val="00A96CB7"/>
    <w:rsid w:val="00AA07A7"/>
    <w:rsid w:val="00AA0CB4"/>
    <w:rsid w:val="00AA1D79"/>
    <w:rsid w:val="00AA35D0"/>
    <w:rsid w:val="00AA3633"/>
    <w:rsid w:val="00AA6A37"/>
    <w:rsid w:val="00AA6F06"/>
    <w:rsid w:val="00AB13B7"/>
    <w:rsid w:val="00AB3643"/>
    <w:rsid w:val="00AB3E4A"/>
    <w:rsid w:val="00AB45DA"/>
    <w:rsid w:val="00AB4D04"/>
    <w:rsid w:val="00AB5CD4"/>
    <w:rsid w:val="00AC1B76"/>
    <w:rsid w:val="00AC1F97"/>
    <w:rsid w:val="00AC252A"/>
    <w:rsid w:val="00AD66EC"/>
    <w:rsid w:val="00AD6B0C"/>
    <w:rsid w:val="00AD727A"/>
    <w:rsid w:val="00AE03B7"/>
    <w:rsid w:val="00AE059E"/>
    <w:rsid w:val="00AE54C5"/>
    <w:rsid w:val="00AE5F53"/>
    <w:rsid w:val="00AF0B9E"/>
    <w:rsid w:val="00AF19F7"/>
    <w:rsid w:val="00AF2F39"/>
    <w:rsid w:val="00AF5335"/>
    <w:rsid w:val="00AF5DE4"/>
    <w:rsid w:val="00B03C0F"/>
    <w:rsid w:val="00B042B7"/>
    <w:rsid w:val="00B07D5C"/>
    <w:rsid w:val="00B12FCE"/>
    <w:rsid w:val="00B13E78"/>
    <w:rsid w:val="00B20125"/>
    <w:rsid w:val="00B20BFA"/>
    <w:rsid w:val="00B231A4"/>
    <w:rsid w:val="00B24E20"/>
    <w:rsid w:val="00B25329"/>
    <w:rsid w:val="00B27C66"/>
    <w:rsid w:val="00B313D4"/>
    <w:rsid w:val="00B34987"/>
    <w:rsid w:val="00B35E84"/>
    <w:rsid w:val="00B35EAB"/>
    <w:rsid w:val="00B36C65"/>
    <w:rsid w:val="00B40204"/>
    <w:rsid w:val="00B40734"/>
    <w:rsid w:val="00B41A92"/>
    <w:rsid w:val="00B44E21"/>
    <w:rsid w:val="00B47916"/>
    <w:rsid w:val="00B47BD7"/>
    <w:rsid w:val="00B50C9B"/>
    <w:rsid w:val="00B511A0"/>
    <w:rsid w:val="00B53154"/>
    <w:rsid w:val="00B5438F"/>
    <w:rsid w:val="00B54DE5"/>
    <w:rsid w:val="00B6139F"/>
    <w:rsid w:val="00B61CD2"/>
    <w:rsid w:val="00B61D80"/>
    <w:rsid w:val="00B6237E"/>
    <w:rsid w:val="00B656CA"/>
    <w:rsid w:val="00B67484"/>
    <w:rsid w:val="00B67D8B"/>
    <w:rsid w:val="00B71F46"/>
    <w:rsid w:val="00B743C1"/>
    <w:rsid w:val="00B75A09"/>
    <w:rsid w:val="00B76030"/>
    <w:rsid w:val="00B761A6"/>
    <w:rsid w:val="00B76EB3"/>
    <w:rsid w:val="00B77B4F"/>
    <w:rsid w:val="00B77CCC"/>
    <w:rsid w:val="00B8026C"/>
    <w:rsid w:val="00B80837"/>
    <w:rsid w:val="00B81633"/>
    <w:rsid w:val="00B8442D"/>
    <w:rsid w:val="00B87D44"/>
    <w:rsid w:val="00B87DC3"/>
    <w:rsid w:val="00B87FA5"/>
    <w:rsid w:val="00B9107D"/>
    <w:rsid w:val="00B91C24"/>
    <w:rsid w:val="00B934F6"/>
    <w:rsid w:val="00B935AB"/>
    <w:rsid w:val="00B93BD3"/>
    <w:rsid w:val="00B964B6"/>
    <w:rsid w:val="00B96532"/>
    <w:rsid w:val="00B967AE"/>
    <w:rsid w:val="00B96A52"/>
    <w:rsid w:val="00B975AC"/>
    <w:rsid w:val="00B97923"/>
    <w:rsid w:val="00BA477E"/>
    <w:rsid w:val="00BA4ED7"/>
    <w:rsid w:val="00BA6DD0"/>
    <w:rsid w:val="00BB178D"/>
    <w:rsid w:val="00BB2B2D"/>
    <w:rsid w:val="00BB2E42"/>
    <w:rsid w:val="00BB57DC"/>
    <w:rsid w:val="00BB61F5"/>
    <w:rsid w:val="00BB77FA"/>
    <w:rsid w:val="00BC0261"/>
    <w:rsid w:val="00BC05F9"/>
    <w:rsid w:val="00BC2F88"/>
    <w:rsid w:val="00BC6B17"/>
    <w:rsid w:val="00BD01A6"/>
    <w:rsid w:val="00BD15C9"/>
    <w:rsid w:val="00BD2DFB"/>
    <w:rsid w:val="00BD3DE2"/>
    <w:rsid w:val="00BD476E"/>
    <w:rsid w:val="00BD50F3"/>
    <w:rsid w:val="00BD6622"/>
    <w:rsid w:val="00BD75FA"/>
    <w:rsid w:val="00BE0828"/>
    <w:rsid w:val="00BE0891"/>
    <w:rsid w:val="00BE1534"/>
    <w:rsid w:val="00BE192A"/>
    <w:rsid w:val="00BE6055"/>
    <w:rsid w:val="00BE6963"/>
    <w:rsid w:val="00BF368F"/>
    <w:rsid w:val="00C03628"/>
    <w:rsid w:val="00C06F9A"/>
    <w:rsid w:val="00C074B8"/>
    <w:rsid w:val="00C10E01"/>
    <w:rsid w:val="00C1373D"/>
    <w:rsid w:val="00C145EA"/>
    <w:rsid w:val="00C146D3"/>
    <w:rsid w:val="00C162B2"/>
    <w:rsid w:val="00C16389"/>
    <w:rsid w:val="00C17456"/>
    <w:rsid w:val="00C21118"/>
    <w:rsid w:val="00C21921"/>
    <w:rsid w:val="00C220D2"/>
    <w:rsid w:val="00C227D4"/>
    <w:rsid w:val="00C22A81"/>
    <w:rsid w:val="00C3032D"/>
    <w:rsid w:val="00C30A4C"/>
    <w:rsid w:val="00C3139F"/>
    <w:rsid w:val="00C31BD9"/>
    <w:rsid w:val="00C33746"/>
    <w:rsid w:val="00C341D1"/>
    <w:rsid w:val="00C34656"/>
    <w:rsid w:val="00C3651C"/>
    <w:rsid w:val="00C42289"/>
    <w:rsid w:val="00C4378E"/>
    <w:rsid w:val="00C43EEC"/>
    <w:rsid w:val="00C44192"/>
    <w:rsid w:val="00C441CF"/>
    <w:rsid w:val="00C469DE"/>
    <w:rsid w:val="00C46BC7"/>
    <w:rsid w:val="00C47358"/>
    <w:rsid w:val="00C51A1A"/>
    <w:rsid w:val="00C57110"/>
    <w:rsid w:val="00C61176"/>
    <w:rsid w:val="00C616F7"/>
    <w:rsid w:val="00C646EE"/>
    <w:rsid w:val="00C64BB3"/>
    <w:rsid w:val="00C70874"/>
    <w:rsid w:val="00C71437"/>
    <w:rsid w:val="00C72622"/>
    <w:rsid w:val="00C745D3"/>
    <w:rsid w:val="00C80C54"/>
    <w:rsid w:val="00C826CE"/>
    <w:rsid w:val="00C86F26"/>
    <w:rsid w:val="00C91A1C"/>
    <w:rsid w:val="00C93599"/>
    <w:rsid w:val="00C975A2"/>
    <w:rsid w:val="00C97B91"/>
    <w:rsid w:val="00CA0778"/>
    <w:rsid w:val="00CA49F9"/>
    <w:rsid w:val="00CA4C8F"/>
    <w:rsid w:val="00CA4FCD"/>
    <w:rsid w:val="00CA67D2"/>
    <w:rsid w:val="00CA70E6"/>
    <w:rsid w:val="00CA7E70"/>
    <w:rsid w:val="00CB01D7"/>
    <w:rsid w:val="00CB09C1"/>
    <w:rsid w:val="00CB0D25"/>
    <w:rsid w:val="00CB21D6"/>
    <w:rsid w:val="00CB2211"/>
    <w:rsid w:val="00CB4DBD"/>
    <w:rsid w:val="00CB5618"/>
    <w:rsid w:val="00CC3188"/>
    <w:rsid w:val="00CC4F00"/>
    <w:rsid w:val="00CC5F26"/>
    <w:rsid w:val="00CC63E2"/>
    <w:rsid w:val="00CD1A9D"/>
    <w:rsid w:val="00CE03FB"/>
    <w:rsid w:val="00CE0460"/>
    <w:rsid w:val="00CE1043"/>
    <w:rsid w:val="00CE4903"/>
    <w:rsid w:val="00CF42F3"/>
    <w:rsid w:val="00D00533"/>
    <w:rsid w:val="00D01CA8"/>
    <w:rsid w:val="00D03508"/>
    <w:rsid w:val="00D05F4A"/>
    <w:rsid w:val="00D07731"/>
    <w:rsid w:val="00D10FF1"/>
    <w:rsid w:val="00D11575"/>
    <w:rsid w:val="00D122A2"/>
    <w:rsid w:val="00D17D1A"/>
    <w:rsid w:val="00D247DE"/>
    <w:rsid w:val="00D24D23"/>
    <w:rsid w:val="00D275A3"/>
    <w:rsid w:val="00D30D72"/>
    <w:rsid w:val="00D30F05"/>
    <w:rsid w:val="00D311B5"/>
    <w:rsid w:val="00D315CA"/>
    <w:rsid w:val="00D32539"/>
    <w:rsid w:val="00D3440C"/>
    <w:rsid w:val="00D353F7"/>
    <w:rsid w:val="00D3793D"/>
    <w:rsid w:val="00D433F2"/>
    <w:rsid w:val="00D4491C"/>
    <w:rsid w:val="00D44F45"/>
    <w:rsid w:val="00D44FE4"/>
    <w:rsid w:val="00D459C3"/>
    <w:rsid w:val="00D469E8"/>
    <w:rsid w:val="00D50325"/>
    <w:rsid w:val="00D50F36"/>
    <w:rsid w:val="00D52106"/>
    <w:rsid w:val="00D55B00"/>
    <w:rsid w:val="00D56E33"/>
    <w:rsid w:val="00D611BF"/>
    <w:rsid w:val="00D61FB3"/>
    <w:rsid w:val="00D621A0"/>
    <w:rsid w:val="00D62703"/>
    <w:rsid w:val="00D64CCE"/>
    <w:rsid w:val="00D64F2D"/>
    <w:rsid w:val="00D675B8"/>
    <w:rsid w:val="00D67F15"/>
    <w:rsid w:val="00D70E69"/>
    <w:rsid w:val="00D72857"/>
    <w:rsid w:val="00D74100"/>
    <w:rsid w:val="00D80023"/>
    <w:rsid w:val="00D816BF"/>
    <w:rsid w:val="00D822F2"/>
    <w:rsid w:val="00D85642"/>
    <w:rsid w:val="00D863B2"/>
    <w:rsid w:val="00D914EE"/>
    <w:rsid w:val="00DA1452"/>
    <w:rsid w:val="00DA5F13"/>
    <w:rsid w:val="00DA6AD3"/>
    <w:rsid w:val="00DB079D"/>
    <w:rsid w:val="00DB456C"/>
    <w:rsid w:val="00DB5632"/>
    <w:rsid w:val="00DB5BCB"/>
    <w:rsid w:val="00DB7836"/>
    <w:rsid w:val="00DC1D35"/>
    <w:rsid w:val="00DC6B17"/>
    <w:rsid w:val="00DC7919"/>
    <w:rsid w:val="00DD117A"/>
    <w:rsid w:val="00DD1189"/>
    <w:rsid w:val="00DD2A07"/>
    <w:rsid w:val="00DD6323"/>
    <w:rsid w:val="00DD6533"/>
    <w:rsid w:val="00DE0DC9"/>
    <w:rsid w:val="00DE3605"/>
    <w:rsid w:val="00DE7B50"/>
    <w:rsid w:val="00DF13C6"/>
    <w:rsid w:val="00DF1ECB"/>
    <w:rsid w:val="00DF3D09"/>
    <w:rsid w:val="00DF5814"/>
    <w:rsid w:val="00DF65B7"/>
    <w:rsid w:val="00DF7C14"/>
    <w:rsid w:val="00DF7E6E"/>
    <w:rsid w:val="00E05C1F"/>
    <w:rsid w:val="00E06378"/>
    <w:rsid w:val="00E1081F"/>
    <w:rsid w:val="00E10FBC"/>
    <w:rsid w:val="00E111C9"/>
    <w:rsid w:val="00E11214"/>
    <w:rsid w:val="00E124D7"/>
    <w:rsid w:val="00E16FED"/>
    <w:rsid w:val="00E22B04"/>
    <w:rsid w:val="00E247F8"/>
    <w:rsid w:val="00E2520B"/>
    <w:rsid w:val="00E25440"/>
    <w:rsid w:val="00E267CA"/>
    <w:rsid w:val="00E30103"/>
    <w:rsid w:val="00E334A3"/>
    <w:rsid w:val="00E33D04"/>
    <w:rsid w:val="00E35423"/>
    <w:rsid w:val="00E37CAD"/>
    <w:rsid w:val="00E40584"/>
    <w:rsid w:val="00E40F32"/>
    <w:rsid w:val="00E414DB"/>
    <w:rsid w:val="00E428FC"/>
    <w:rsid w:val="00E42E02"/>
    <w:rsid w:val="00E43744"/>
    <w:rsid w:val="00E44C1A"/>
    <w:rsid w:val="00E46DCA"/>
    <w:rsid w:val="00E47BA0"/>
    <w:rsid w:val="00E50D5A"/>
    <w:rsid w:val="00E5123C"/>
    <w:rsid w:val="00E516AA"/>
    <w:rsid w:val="00E52581"/>
    <w:rsid w:val="00E53244"/>
    <w:rsid w:val="00E54EA5"/>
    <w:rsid w:val="00E60754"/>
    <w:rsid w:val="00E65499"/>
    <w:rsid w:val="00E65C3B"/>
    <w:rsid w:val="00E70F3D"/>
    <w:rsid w:val="00E724D9"/>
    <w:rsid w:val="00E73AFC"/>
    <w:rsid w:val="00E7680D"/>
    <w:rsid w:val="00E819A3"/>
    <w:rsid w:val="00E84AF5"/>
    <w:rsid w:val="00E876E1"/>
    <w:rsid w:val="00E9144C"/>
    <w:rsid w:val="00E95A7D"/>
    <w:rsid w:val="00EA1A01"/>
    <w:rsid w:val="00EA4AC5"/>
    <w:rsid w:val="00EA4BE0"/>
    <w:rsid w:val="00EB0F9A"/>
    <w:rsid w:val="00EB2446"/>
    <w:rsid w:val="00EB39CE"/>
    <w:rsid w:val="00EB40CD"/>
    <w:rsid w:val="00EB4166"/>
    <w:rsid w:val="00EB4A27"/>
    <w:rsid w:val="00EC41B4"/>
    <w:rsid w:val="00EC4C36"/>
    <w:rsid w:val="00ED2FC8"/>
    <w:rsid w:val="00ED63BA"/>
    <w:rsid w:val="00EE0E78"/>
    <w:rsid w:val="00EE13F7"/>
    <w:rsid w:val="00EE1B8B"/>
    <w:rsid w:val="00EE2E49"/>
    <w:rsid w:val="00EE3880"/>
    <w:rsid w:val="00EE3D02"/>
    <w:rsid w:val="00EE4C67"/>
    <w:rsid w:val="00EE5DEC"/>
    <w:rsid w:val="00EE7BB9"/>
    <w:rsid w:val="00EF5A5C"/>
    <w:rsid w:val="00EF5A7E"/>
    <w:rsid w:val="00EF6A1C"/>
    <w:rsid w:val="00EF7515"/>
    <w:rsid w:val="00F00E3C"/>
    <w:rsid w:val="00F03847"/>
    <w:rsid w:val="00F05FF9"/>
    <w:rsid w:val="00F067ED"/>
    <w:rsid w:val="00F14953"/>
    <w:rsid w:val="00F1525D"/>
    <w:rsid w:val="00F1778D"/>
    <w:rsid w:val="00F17F0D"/>
    <w:rsid w:val="00F208A9"/>
    <w:rsid w:val="00F20BBD"/>
    <w:rsid w:val="00F20D48"/>
    <w:rsid w:val="00F22A80"/>
    <w:rsid w:val="00F27516"/>
    <w:rsid w:val="00F27F81"/>
    <w:rsid w:val="00F30D97"/>
    <w:rsid w:val="00F30E4C"/>
    <w:rsid w:val="00F33263"/>
    <w:rsid w:val="00F340DF"/>
    <w:rsid w:val="00F36BA3"/>
    <w:rsid w:val="00F37ECB"/>
    <w:rsid w:val="00F40644"/>
    <w:rsid w:val="00F40881"/>
    <w:rsid w:val="00F43512"/>
    <w:rsid w:val="00F44CE3"/>
    <w:rsid w:val="00F47F49"/>
    <w:rsid w:val="00F55440"/>
    <w:rsid w:val="00F55D82"/>
    <w:rsid w:val="00F562E0"/>
    <w:rsid w:val="00F61475"/>
    <w:rsid w:val="00F62B7B"/>
    <w:rsid w:val="00F71A0E"/>
    <w:rsid w:val="00F7262A"/>
    <w:rsid w:val="00F75B0B"/>
    <w:rsid w:val="00F76F71"/>
    <w:rsid w:val="00F77AD8"/>
    <w:rsid w:val="00F811D1"/>
    <w:rsid w:val="00F813BC"/>
    <w:rsid w:val="00F81A9F"/>
    <w:rsid w:val="00F822D4"/>
    <w:rsid w:val="00F83DCA"/>
    <w:rsid w:val="00F84764"/>
    <w:rsid w:val="00F86716"/>
    <w:rsid w:val="00F86CBE"/>
    <w:rsid w:val="00F908F7"/>
    <w:rsid w:val="00F942BC"/>
    <w:rsid w:val="00F958D4"/>
    <w:rsid w:val="00F9671C"/>
    <w:rsid w:val="00F977DF"/>
    <w:rsid w:val="00FA73B2"/>
    <w:rsid w:val="00FB0000"/>
    <w:rsid w:val="00FB2375"/>
    <w:rsid w:val="00FC00FC"/>
    <w:rsid w:val="00FC0421"/>
    <w:rsid w:val="00FC0526"/>
    <w:rsid w:val="00FC06B6"/>
    <w:rsid w:val="00FC5545"/>
    <w:rsid w:val="00FC78B6"/>
    <w:rsid w:val="00FC7BD8"/>
    <w:rsid w:val="00FD055E"/>
    <w:rsid w:val="00FD06B5"/>
    <w:rsid w:val="00FD1046"/>
    <w:rsid w:val="00FD32FB"/>
    <w:rsid w:val="00FD3D2E"/>
    <w:rsid w:val="00FD6AF9"/>
    <w:rsid w:val="00FD7131"/>
    <w:rsid w:val="00FD7E42"/>
    <w:rsid w:val="00FE059E"/>
    <w:rsid w:val="00FE093B"/>
    <w:rsid w:val="00FE1977"/>
    <w:rsid w:val="00FE2151"/>
    <w:rsid w:val="00FE253E"/>
    <w:rsid w:val="00FE2978"/>
    <w:rsid w:val="00FE2D0D"/>
    <w:rsid w:val="00FE3E5A"/>
    <w:rsid w:val="00FE6789"/>
    <w:rsid w:val="00FE6ED1"/>
    <w:rsid w:val="00FE7615"/>
    <w:rsid w:val="00FF020F"/>
    <w:rsid w:val="00FF0ADB"/>
    <w:rsid w:val="00FF34BE"/>
    <w:rsid w:val="00FF4922"/>
    <w:rsid w:val="01505A08"/>
    <w:rsid w:val="016165C8"/>
    <w:rsid w:val="031B6E50"/>
    <w:rsid w:val="03492CE4"/>
    <w:rsid w:val="03746A80"/>
    <w:rsid w:val="04971994"/>
    <w:rsid w:val="04A822DB"/>
    <w:rsid w:val="051428B0"/>
    <w:rsid w:val="05442871"/>
    <w:rsid w:val="063E696B"/>
    <w:rsid w:val="075F3D03"/>
    <w:rsid w:val="079170C5"/>
    <w:rsid w:val="07943A30"/>
    <w:rsid w:val="08446267"/>
    <w:rsid w:val="09190736"/>
    <w:rsid w:val="09B00A97"/>
    <w:rsid w:val="09EA256C"/>
    <w:rsid w:val="0C473226"/>
    <w:rsid w:val="0D4E35D3"/>
    <w:rsid w:val="10EE357E"/>
    <w:rsid w:val="123E4189"/>
    <w:rsid w:val="13161907"/>
    <w:rsid w:val="14124A2D"/>
    <w:rsid w:val="147D727E"/>
    <w:rsid w:val="14F9247F"/>
    <w:rsid w:val="17585C32"/>
    <w:rsid w:val="17F17EDD"/>
    <w:rsid w:val="18E946AC"/>
    <w:rsid w:val="19765068"/>
    <w:rsid w:val="1AC10F7B"/>
    <w:rsid w:val="1AE82B55"/>
    <w:rsid w:val="1C8D0B95"/>
    <w:rsid w:val="1DB07C73"/>
    <w:rsid w:val="1F0C2549"/>
    <w:rsid w:val="20A3708D"/>
    <w:rsid w:val="20A55A03"/>
    <w:rsid w:val="20EC533F"/>
    <w:rsid w:val="21122A68"/>
    <w:rsid w:val="21505CF1"/>
    <w:rsid w:val="249731AC"/>
    <w:rsid w:val="26E92F19"/>
    <w:rsid w:val="271F0B1C"/>
    <w:rsid w:val="274214E6"/>
    <w:rsid w:val="27967A9C"/>
    <w:rsid w:val="29E82A9D"/>
    <w:rsid w:val="2B3A2350"/>
    <w:rsid w:val="2C1B3856"/>
    <w:rsid w:val="2D7F7B34"/>
    <w:rsid w:val="2E551EA1"/>
    <w:rsid w:val="2EA906D5"/>
    <w:rsid w:val="30A10C94"/>
    <w:rsid w:val="3480202D"/>
    <w:rsid w:val="34A517CC"/>
    <w:rsid w:val="36036B51"/>
    <w:rsid w:val="369C69C3"/>
    <w:rsid w:val="36D564BB"/>
    <w:rsid w:val="36F97EB0"/>
    <w:rsid w:val="37A07A59"/>
    <w:rsid w:val="37DC68A5"/>
    <w:rsid w:val="3989094E"/>
    <w:rsid w:val="3A487182"/>
    <w:rsid w:val="3ACB703F"/>
    <w:rsid w:val="3CE006A3"/>
    <w:rsid w:val="3F486A4A"/>
    <w:rsid w:val="3F5329E3"/>
    <w:rsid w:val="3FB80BB4"/>
    <w:rsid w:val="40B8122B"/>
    <w:rsid w:val="42207839"/>
    <w:rsid w:val="436855A3"/>
    <w:rsid w:val="43D10681"/>
    <w:rsid w:val="46DD4684"/>
    <w:rsid w:val="46F25332"/>
    <w:rsid w:val="48EF32DD"/>
    <w:rsid w:val="4B106965"/>
    <w:rsid w:val="4CCC6550"/>
    <w:rsid w:val="4CFC7FE3"/>
    <w:rsid w:val="4D6A7383"/>
    <w:rsid w:val="4DCF22B6"/>
    <w:rsid w:val="4FB92A5F"/>
    <w:rsid w:val="501E35AC"/>
    <w:rsid w:val="503D1570"/>
    <w:rsid w:val="503E23FF"/>
    <w:rsid w:val="52706435"/>
    <w:rsid w:val="52F16135"/>
    <w:rsid w:val="53656034"/>
    <w:rsid w:val="540B4D3A"/>
    <w:rsid w:val="547A0383"/>
    <w:rsid w:val="549674A0"/>
    <w:rsid w:val="577E46E3"/>
    <w:rsid w:val="58E4203C"/>
    <w:rsid w:val="59A45C3B"/>
    <w:rsid w:val="5A516C55"/>
    <w:rsid w:val="5B235066"/>
    <w:rsid w:val="5BC96615"/>
    <w:rsid w:val="5BDE1AB0"/>
    <w:rsid w:val="5C2F1C4A"/>
    <w:rsid w:val="5C77552A"/>
    <w:rsid w:val="5E47343D"/>
    <w:rsid w:val="5EEE0BFC"/>
    <w:rsid w:val="611B6127"/>
    <w:rsid w:val="627B2264"/>
    <w:rsid w:val="657111B2"/>
    <w:rsid w:val="66887667"/>
    <w:rsid w:val="673604B4"/>
    <w:rsid w:val="69673F29"/>
    <w:rsid w:val="6A3203B8"/>
    <w:rsid w:val="6B430385"/>
    <w:rsid w:val="6B6D26C7"/>
    <w:rsid w:val="6BF53A12"/>
    <w:rsid w:val="6C245F4D"/>
    <w:rsid w:val="6CCE0657"/>
    <w:rsid w:val="6CD70B66"/>
    <w:rsid w:val="6D932692"/>
    <w:rsid w:val="6F071313"/>
    <w:rsid w:val="6FE0427C"/>
    <w:rsid w:val="706C52E2"/>
    <w:rsid w:val="70D41697"/>
    <w:rsid w:val="70E811D6"/>
    <w:rsid w:val="711C01C1"/>
    <w:rsid w:val="713372C5"/>
    <w:rsid w:val="73C0364C"/>
    <w:rsid w:val="75A34E5C"/>
    <w:rsid w:val="75F4360B"/>
    <w:rsid w:val="76110849"/>
    <w:rsid w:val="77C94295"/>
    <w:rsid w:val="781702A5"/>
    <w:rsid w:val="78D40B33"/>
    <w:rsid w:val="79DB0E3E"/>
    <w:rsid w:val="7AE82AE3"/>
    <w:rsid w:val="7AF209A0"/>
    <w:rsid w:val="7BFB0B21"/>
    <w:rsid w:val="7F94785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ocked="1"/>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ocked="1"/>
    <w:lsdException w:qFormat="1" w:unhideWhenUsed="0" w:uiPriority="0" w:semiHidden="0" w:name="index 2" w:locked="1"/>
    <w:lsdException w:qFormat="1" w:unhideWhenUsed="0" w:uiPriority="0" w:semiHidden="0"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ocked="1"/>
    <w:lsdException w:qFormat="1" w:uiPriority="35" w:name="caption" w:locked="1"/>
    <w:lsdException w:qFormat="1" w:unhideWhenUsed="0" w:uiPriority="0" w:semiHidden="0" w:name="table of figures"/>
    <w:lsdException w:uiPriority="99" w:name="envelope address" w:locked="1"/>
    <w:lsdException w:uiPriority="99" w:name="envelope return" w:locked="1"/>
    <w:lsdException w:qFormat="1" w:unhideWhenUsed="0" w:uiPriority="0" w:semiHidden="0" w:name="footnote reference"/>
    <w:lsdException w:qFormat="1" w:unhideWhenUsed="0" w:uiPriority="0" w:semiHidden="0" w:name="annotation reference"/>
    <w:lsdException w:qFormat="1" w:unhideWhenUsed="0" w:uiPriority="0" w:semiHidden="0" w:name="line number" w:locked="1"/>
    <w:lsdException w:qFormat="1" w:unhideWhenUsed="0" w:uiPriority="0" w:semiHidden="0" w:name="page number"/>
    <w:lsdException w:qFormat="1" w:unhideWhenUsed="0" w:uiPriority="0" w:semiHidden="0" w:name="endnote reference" w:locked="1"/>
    <w:lsdException w:qFormat="1" w:unhideWhenUsed="0" w:uiPriority="0" w:semiHidden="0"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qFormat="1" w:unhideWhenUsed="0" w:uiPriority="0" w:semiHidden="0" w:name="List Number" w:locked="1"/>
    <w:lsdException w:qFormat="1" w:unhideWhenUsed="0" w:uiPriority="0" w:semiHidden="0" w:name="List 2" w:locked="1"/>
    <w:lsdException w:qFormat="1" w:unhideWhenUsed="0" w:uiPriority="0" w:semiHidden="0"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0" w:semiHidden="0"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qFormat="1" w:unhideWhenUsed="0" w:uiPriority="0" w:semiHidden="0" w:name="Signature" w:locked="1"/>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ocked="1"/>
    <w:lsdException w:qFormat="1" w:unhideWhenUsed="0" w:uiPriority="0" w:semiHidden="0" w:name="Salutation" w:locked="1"/>
    <w:lsdException w:qFormat="1" w:unhideWhenUsed="0" w:uiPriority="0" w:semiHidden="0" w:name="Date"/>
    <w:lsdException w:qFormat="1" w:uiPriority="99" w:name="Body Text First Indent" w:locked="1"/>
    <w:lsdException w:qFormat="1" w:uiPriority="99" w:name="Body Text First Indent 2" w:locked="1"/>
    <w:lsdException w:uiPriority="99" w:name="Note Heading" w:locked="1"/>
    <w:lsdException w:qFormat="1" w:unhideWhenUsed="0" w:uiPriority="0" w:semiHidden="0" w:name="Body Text 2" w:locked="1"/>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ocked="1"/>
    <w:lsdException w:qFormat="1" w:unhideWhenUsed="0" w:uiPriority="0"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ocked="1"/>
    <w:lsdException w:qFormat="1" w:unhideWhenUsed="0" w:uiPriority="0" w:semiHidden="0" w:name="HTML Sample" w:locked="1"/>
    <w:lsdException w:qFormat="1" w:unhideWhenUsed="0" w:uiPriority="0" w:semiHidden="0" w:name="HTML Typewriter" w:locked="1"/>
    <w:lsdException w:uiPriority="99"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0" w:semiHidden="0" w:name="Table Grid" w:locked="1"/>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0"/>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71"/>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72"/>
    <w:qFormat/>
    <w:uiPriority w:val="0"/>
    <w:pPr>
      <w:keepNext/>
      <w:keepLines/>
      <w:spacing w:before="260" w:after="260" w:line="415" w:lineRule="auto"/>
      <w:outlineLvl w:val="2"/>
    </w:pPr>
    <w:rPr>
      <w:b/>
      <w:bCs/>
      <w:sz w:val="32"/>
      <w:szCs w:val="32"/>
    </w:rPr>
  </w:style>
  <w:style w:type="paragraph" w:styleId="7">
    <w:name w:val="heading 4"/>
    <w:basedOn w:val="1"/>
    <w:next w:val="1"/>
    <w:link w:val="73"/>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189"/>
    <w:qFormat/>
    <w:locked/>
    <w:uiPriority w:val="0"/>
    <w:pPr>
      <w:keepNext/>
      <w:keepLines/>
      <w:tabs>
        <w:tab w:val="left" w:pos="1008"/>
      </w:tabs>
      <w:spacing w:before="280" w:after="290" w:line="372" w:lineRule="auto"/>
      <w:ind w:left="1008" w:hanging="1008"/>
      <w:outlineLvl w:val="4"/>
    </w:pPr>
    <w:rPr>
      <w:b/>
      <w:bCs/>
      <w:sz w:val="28"/>
      <w:szCs w:val="28"/>
    </w:rPr>
  </w:style>
  <w:style w:type="paragraph" w:styleId="9">
    <w:name w:val="heading 6"/>
    <w:basedOn w:val="1"/>
    <w:next w:val="1"/>
    <w:link w:val="74"/>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0">
    <w:name w:val="heading 7"/>
    <w:basedOn w:val="1"/>
    <w:next w:val="1"/>
    <w:link w:val="75"/>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1">
    <w:name w:val="heading 8"/>
    <w:basedOn w:val="1"/>
    <w:next w:val="1"/>
    <w:link w:val="76"/>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2">
    <w:name w:val="heading 9"/>
    <w:basedOn w:val="1"/>
    <w:next w:val="1"/>
    <w:link w:val="77"/>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57">
    <w:name w:val="Default Paragraph Font"/>
    <w:semiHidden/>
    <w:unhideWhenUsed/>
    <w:qFormat/>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9"/>
    <w:qFormat/>
    <w:uiPriority w:val="0"/>
    <w:pPr>
      <w:spacing w:after="120"/>
    </w:pPr>
  </w:style>
  <w:style w:type="paragraph" w:styleId="3">
    <w:name w:val="Body Text 2"/>
    <w:basedOn w:val="1"/>
    <w:next w:val="2"/>
    <w:link w:val="234"/>
    <w:qFormat/>
    <w:locked/>
    <w:uiPriority w:val="0"/>
    <w:pPr>
      <w:jc w:val="center"/>
    </w:pPr>
    <w:rPr>
      <w:b/>
      <w:bCs/>
      <w:sz w:val="72"/>
      <w:szCs w:val="20"/>
    </w:rPr>
  </w:style>
  <w:style w:type="paragraph" w:styleId="13">
    <w:name w:val="List 3"/>
    <w:basedOn w:val="1"/>
    <w:qFormat/>
    <w:locked/>
    <w:uiPriority w:val="0"/>
    <w:pPr>
      <w:ind w:left="1260" w:hanging="420"/>
    </w:pPr>
    <w:rPr>
      <w:szCs w:val="20"/>
    </w:rPr>
  </w:style>
  <w:style w:type="paragraph" w:styleId="14">
    <w:name w:val="toc 7"/>
    <w:basedOn w:val="1"/>
    <w:next w:val="1"/>
    <w:qFormat/>
    <w:uiPriority w:val="99"/>
    <w:pPr>
      <w:ind w:left="1260"/>
      <w:jc w:val="left"/>
    </w:pPr>
    <w:rPr>
      <w:sz w:val="18"/>
      <w:szCs w:val="18"/>
    </w:rPr>
  </w:style>
  <w:style w:type="paragraph" w:styleId="15">
    <w:name w:val="List Number 2"/>
    <w:basedOn w:val="1"/>
    <w:qFormat/>
    <w:locked/>
    <w:uiPriority w:val="0"/>
    <w:pPr>
      <w:tabs>
        <w:tab w:val="left" w:pos="1440"/>
      </w:tabs>
      <w:spacing w:line="360" w:lineRule="auto"/>
      <w:ind w:left="1440" w:hanging="1440"/>
    </w:pPr>
    <w:rPr>
      <w:sz w:val="24"/>
    </w:rPr>
  </w:style>
  <w:style w:type="paragraph" w:styleId="16">
    <w:name w:val="List Number"/>
    <w:basedOn w:val="1"/>
    <w:qFormat/>
    <w:locked/>
    <w:uiPriority w:val="0"/>
    <w:pPr>
      <w:tabs>
        <w:tab w:val="left" w:pos="2952"/>
      </w:tabs>
      <w:ind w:left="2952" w:hanging="432"/>
    </w:pPr>
  </w:style>
  <w:style w:type="paragraph" w:styleId="17">
    <w:name w:val="Normal Indent"/>
    <w:basedOn w:val="1"/>
    <w:link w:val="117"/>
    <w:qFormat/>
    <w:uiPriority w:val="0"/>
    <w:pPr>
      <w:ind w:firstLine="420" w:firstLineChars="200"/>
    </w:pPr>
  </w:style>
  <w:style w:type="paragraph" w:styleId="18">
    <w:name w:val="Document Map"/>
    <w:basedOn w:val="1"/>
    <w:link w:val="90"/>
    <w:qFormat/>
    <w:uiPriority w:val="0"/>
    <w:pPr>
      <w:shd w:val="clear" w:color="auto" w:fill="000080"/>
    </w:pPr>
  </w:style>
  <w:style w:type="paragraph" w:styleId="19">
    <w:name w:val="annotation text"/>
    <w:basedOn w:val="1"/>
    <w:link w:val="85"/>
    <w:qFormat/>
    <w:uiPriority w:val="0"/>
    <w:pPr>
      <w:jc w:val="left"/>
    </w:pPr>
    <w:rPr>
      <w:sz w:val="24"/>
    </w:rPr>
  </w:style>
  <w:style w:type="paragraph" w:styleId="20">
    <w:name w:val="Salutation"/>
    <w:basedOn w:val="1"/>
    <w:next w:val="1"/>
    <w:link w:val="232"/>
    <w:qFormat/>
    <w:locked/>
    <w:uiPriority w:val="0"/>
    <w:rPr>
      <w:rFonts w:ascii="仿宋_GB2312" w:eastAsia="仿宋_GB2312"/>
      <w:sz w:val="28"/>
      <w:szCs w:val="20"/>
    </w:rPr>
  </w:style>
  <w:style w:type="paragraph" w:styleId="21">
    <w:name w:val="Body Text 3"/>
    <w:basedOn w:val="1"/>
    <w:link w:val="91"/>
    <w:qFormat/>
    <w:uiPriority w:val="0"/>
    <w:rPr>
      <w:rFonts w:ascii="宋体"/>
      <w:sz w:val="24"/>
      <w:szCs w:val="20"/>
    </w:rPr>
  </w:style>
  <w:style w:type="paragraph" w:styleId="22">
    <w:name w:val="Body Text Indent"/>
    <w:basedOn w:val="1"/>
    <w:link w:val="88"/>
    <w:qFormat/>
    <w:uiPriority w:val="99"/>
    <w:pPr>
      <w:spacing w:after="120"/>
      <w:ind w:left="420" w:leftChars="200"/>
    </w:pPr>
  </w:style>
  <w:style w:type="paragraph" w:styleId="23">
    <w:name w:val="List 2"/>
    <w:basedOn w:val="1"/>
    <w:qFormat/>
    <w:locked/>
    <w:uiPriority w:val="0"/>
    <w:pPr>
      <w:ind w:left="100" w:leftChars="200" w:hanging="200" w:hangingChars="200"/>
    </w:pPr>
    <w:rPr>
      <w:szCs w:val="21"/>
    </w:rPr>
  </w:style>
  <w:style w:type="paragraph" w:styleId="24">
    <w:name w:val="toc 5"/>
    <w:basedOn w:val="1"/>
    <w:next w:val="1"/>
    <w:qFormat/>
    <w:uiPriority w:val="99"/>
    <w:pPr>
      <w:ind w:left="840"/>
      <w:jc w:val="left"/>
    </w:pPr>
    <w:rPr>
      <w:sz w:val="18"/>
      <w:szCs w:val="18"/>
    </w:rPr>
  </w:style>
  <w:style w:type="paragraph" w:styleId="25">
    <w:name w:val="toc 3"/>
    <w:basedOn w:val="1"/>
    <w:next w:val="1"/>
    <w:qFormat/>
    <w:uiPriority w:val="39"/>
    <w:pPr>
      <w:ind w:left="420"/>
      <w:jc w:val="left"/>
    </w:pPr>
    <w:rPr>
      <w:i/>
      <w:iCs/>
      <w:sz w:val="20"/>
      <w:szCs w:val="20"/>
    </w:rPr>
  </w:style>
  <w:style w:type="paragraph" w:styleId="26">
    <w:name w:val="Plain Text"/>
    <w:basedOn w:val="1"/>
    <w:link w:val="92"/>
    <w:qFormat/>
    <w:uiPriority w:val="0"/>
    <w:rPr>
      <w:rFonts w:ascii="Courier New" w:hAnsi="Courier New"/>
      <w:szCs w:val="20"/>
    </w:rPr>
  </w:style>
  <w:style w:type="paragraph" w:styleId="27">
    <w:name w:val="toc 8"/>
    <w:basedOn w:val="1"/>
    <w:next w:val="1"/>
    <w:qFormat/>
    <w:uiPriority w:val="99"/>
    <w:pPr>
      <w:ind w:left="1470"/>
      <w:jc w:val="left"/>
    </w:pPr>
    <w:rPr>
      <w:sz w:val="18"/>
      <w:szCs w:val="18"/>
    </w:rPr>
  </w:style>
  <w:style w:type="paragraph" w:styleId="28">
    <w:name w:val="index 3"/>
    <w:basedOn w:val="1"/>
    <w:next w:val="1"/>
    <w:qFormat/>
    <w:locked/>
    <w:uiPriority w:val="0"/>
    <w:pPr>
      <w:ind w:left="840"/>
    </w:pPr>
    <w:rPr>
      <w:szCs w:val="20"/>
    </w:rPr>
  </w:style>
  <w:style w:type="paragraph" w:styleId="29">
    <w:name w:val="Date"/>
    <w:basedOn w:val="1"/>
    <w:next w:val="1"/>
    <w:link w:val="87"/>
    <w:qFormat/>
    <w:uiPriority w:val="0"/>
    <w:rPr>
      <w:sz w:val="24"/>
      <w:szCs w:val="20"/>
    </w:rPr>
  </w:style>
  <w:style w:type="paragraph" w:styleId="30">
    <w:name w:val="Body Text Indent 2"/>
    <w:basedOn w:val="1"/>
    <w:link w:val="114"/>
    <w:qFormat/>
    <w:uiPriority w:val="0"/>
    <w:pPr>
      <w:spacing w:after="120" w:line="480" w:lineRule="auto"/>
      <w:ind w:left="420" w:leftChars="200"/>
    </w:pPr>
  </w:style>
  <w:style w:type="paragraph" w:styleId="31">
    <w:name w:val="endnote text"/>
    <w:basedOn w:val="1"/>
    <w:link w:val="235"/>
    <w:qFormat/>
    <w:locked/>
    <w:uiPriority w:val="0"/>
    <w:pPr>
      <w:snapToGrid w:val="0"/>
      <w:jc w:val="left"/>
    </w:pPr>
    <w:rPr>
      <w:kern w:val="0"/>
      <w:sz w:val="20"/>
    </w:rPr>
  </w:style>
  <w:style w:type="paragraph" w:styleId="32">
    <w:name w:val="Balloon Text"/>
    <w:basedOn w:val="1"/>
    <w:link w:val="93"/>
    <w:qFormat/>
    <w:uiPriority w:val="0"/>
    <w:rPr>
      <w:sz w:val="18"/>
      <w:szCs w:val="18"/>
    </w:rPr>
  </w:style>
  <w:style w:type="paragraph" w:styleId="33">
    <w:name w:val="footer"/>
    <w:basedOn w:val="1"/>
    <w:link w:val="94"/>
    <w:qFormat/>
    <w:uiPriority w:val="99"/>
    <w:pPr>
      <w:tabs>
        <w:tab w:val="center" w:pos="4153"/>
        <w:tab w:val="right" w:pos="8306"/>
      </w:tabs>
      <w:snapToGrid w:val="0"/>
      <w:jc w:val="left"/>
    </w:pPr>
    <w:rPr>
      <w:sz w:val="18"/>
      <w:szCs w:val="18"/>
    </w:rPr>
  </w:style>
  <w:style w:type="paragraph" w:styleId="34">
    <w:name w:val="header"/>
    <w:basedOn w:val="1"/>
    <w:link w:val="97"/>
    <w:qFormat/>
    <w:uiPriority w:val="0"/>
    <w:pPr>
      <w:pBdr>
        <w:bottom w:val="single" w:color="auto" w:sz="6" w:space="1"/>
      </w:pBdr>
      <w:tabs>
        <w:tab w:val="center" w:pos="4153"/>
        <w:tab w:val="right" w:pos="8306"/>
      </w:tabs>
      <w:snapToGrid w:val="0"/>
      <w:jc w:val="center"/>
    </w:pPr>
    <w:rPr>
      <w:sz w:val="18"/>
      <w:szCs w:val="18"/>
    </w:rPr>
  </w:style>
  <w:style w:type="paragraph" w:styleId="35">
    <w:name w:val="Signature"/>
    <w:basedOn w:val="1"/>
    <w:link w:val="233"/>
    <w:qFormat/>
    <w:locked/>
    <w:uiPriority w:val="0"/>
    <w:pPr>
      <w:adjustRightInd w:val="0"/>
      <w:spacing w:after="600" w:line="312" w:lineRule="atLeast"/>
      <w:jc w:val="center"/>
      <w:textAlignment w:val="baseline"/>
    </w:pPr>
    <w:rPr>
      <w:rFonts w:eastAsia="仿宋_GB2312"/>
      <w:kern w:val="0"/>
      <w:sz w:val="24"/>
      <w:szCs w:val="20"/>
    </w:rPr>
  </w:style>
  <w:style w:type="paragraph" w:styleId="36">
    <w:name w:val="toc 1"/>
    <w:basedOn w:val="1"/>
    <w:next w:val="1"/>
    <w:qFormat/>
    <w:uiPriority w:val="0"/>
    <w:pPr>
      <w:spacing w:before="120" w:after="120"/>
      <w:jc w:val="left"/>
    </w:pPr>
    <w:rPr>
      <w:b/>
      <w:bCs/>
      <w:caps/>
      <w:sz w:val="20"/>
      <w:szCs w:val="20"/>
    </w:rPr>
  </w:style>
  <w:style w:type="paragraph" w:styleId="37">
    <w:name w:val="toc 4"/>
    <w:basedOn w:val="1"/>
    <w:next w:val="1"/>
    <w:qFormat/>
    <w:uiPriority w:val="39"/>
    <w:pPr>
      <w:ind w:left="630"/>
      <w:jc w:val="left"/>
    </w:pPr>
    <w:rPr>
      <w:sz w:val="18"/>
      <w:szCs w:val="18"/>
    </w:rPr>
  </w:style>
  <w:style w:type="paragraph" w:styleId="38">
    <w:name w:val="index heading"/>
    <w:basedOn w:val="1"/>
    <w:next w:val="39"/>
    <w:qFormat/>
    <w:locked/>
    <w:uiPriority w:val="0"/>
    <w:rPr>
      <w:szCs w:val="20"/>
    </w:rPr>
  </w:style>
  <w:style w:type="paragraph" w:styleId="39">
    <w:name w:val="index 1"/>
    <w:basedOn w:val="1"/>
    <w:next w:val="1"/>
    <w:qFormat/>
    <w:locked/>
    <w:uiPriority w:val="0"/>
    <w:pPr>
      <w:tabs>
        <w:tab w:val="left" w:pos="1260"/>
      </w:tabs>
      <w:jc w:val="center"/>
    </w:pPr>
    <w:rPr>
      <w:rFonts w:ascii="仿宋_GB2312" w:hAnsi="宋体" w:eastAsia="仿宋_GB2312"/>
      <w:sz w:val="30"/>
      <w:szCs w:val="20"/>
    </w:rPr>
  </w:style>
  <w:style w:type="paragraph" w:styleId="40">
    <w:name w:val="Subtitle"/>
    <w:basedOn w:val="1"/>
    <w:next w:val="1"/>
    <w:link w:val="237"/>
    <w:qFormat/>
    <w:locked/>
    <w:uiPriority w:val="0"/>
    <w:pPr>
      <w:widowControl/>
      <w:spacing w:after="600" w:line="276" w:lineRule="auto"/>
      <w:jc w:val="left"/>
    </w:pPr>
    <w:rPr>
      <w:rFonts w:ascii="Cambria" w:hAnsi="Cambria"/>
      <w:i/>
      <w:iCs/>
      <w:spacing w:val="13"/>
      <w:kern w:val="0"/>
      <w:sz w:val="24"/>
      <w:lang w:eastAsia="en-US" w:bidi="en-US"/>
    </w:rPr>
  </w:style>
  <w:style w:type="paragraph" w:styleId="41">
    <w:name w:val="List"/>
    <w:basedOn w:val="1"/>
    <w:qFormat/>
    <w:locked/>
    <w:uiPriority w:val="0"/>
    <w:pPr>
      <w:ind w:left="200" w:hanging="200" w:hangingChars="200"/>
    </w:pPr>
    <w:rPr>
      <w:szCs w:val="21"/>
    </w:rPr>
  </w:style>
  <w:style w:type="paragraph" w:styleId="42">
    <w:name w:val="footnote text"/>
    <w:basedOn w:val="1"/>
    <w:link w:val="96"/>
    <w:qFormat/>
    <w:uiPriority w:val="0"/>
    <w:rPr>
      <w:sz w:val="20"/>
      <w:szCs w:val="20"/>
    </w:rPr>
  </w:style>
  <w:style w:type="paragraph" w:styleId="43">
    <w:name w:val="toc 6"/>
    <w:basedOn w:val="1"/>
    <w:next w:val="1"/>
    <w:qFormat/>
    <w:uiPriority w:val="99"/>
    <w:pPr>
      <w:ind w:left="1050"/>
      <w:jc w:val="left"/>
    </w:pPr>
    <w:rPr>
      <w:sz w:val="18"/>
      <w:szCs w:val="18"/>
    </w:rPr>
  </w:style>
  <w:style w:type="paragraph" w:styleId="44">
    <w:name w:val="Body Text Indent 3"/>
    <w:basedOn w:val="1"/>
    <w:link w:val="100"/>
    <w:qFormat/>
    <w:uiPriority w:val="0"/>
    <w:pPr>
      <w:spacing w:after="120"/>
      <w:ind w:left="420" w:leftChars="200"/>
    </w:pPr>
    <w:rPr>
      <w:sz w:val="16"/>
      <w:szCs w:val="16"/>
    </w:rPr>
  </w:style>
  <w:style w:type="paragraph" w:styleId="45">
    <w:name w:val="table of figures"/>
    <w:basedOn w:val="1"/>
    <w:next w:val="1"/>
    <w:qFormat/>
    <w:uiPriority w:val="0"/>
    <w:pPr>
      <w:ind w:left="200" w:leftChars="200" w:hanging="200" w:hangingChars="200"/>
    </w:pPr>
  </w:style>
  <w:style w:type="paragraph" w:styleId="46">
    <w:name w:val="toc 2"/>
    <w:basedOn w:val="1"/>
    <w:next w:val="1"/>
    <w:qFormat/>
    <w:uiPriority w:val="39"/>
    <w:pPr>
      <w:ind w:left="210"/>
      <w:jc w:val="left"/>
    </w:pPr>
    <w:rPr>
      <w:smallCaps/>
      <w:sz w:val="20"/>
      <w:szCs w:val="20"/>
    </w:rPr>
  </w:style>
  <w:style w:type="paragraph" w:styleId="47">
    <w:name w:val="toc 9"/>
    <w:basedOn w:val="1"/>
    <w:next w:val="1"/>
    <w:qFormat/>
    <w:uiPriority w:val="99"/>
    <w:pPr>
      <w:ind w:left="1680"/>
      <w:jc w:val="left"/>
    </w:pPr>
    <w:rPr>
      <w:sz w:val="18"/>
      <w:szCs w:val="18"/>
    </w:rPr>
  </w:style>
  <w:style w:type="paragraph" w:styleId="48">
    <w:name w:val="HTML Preformatted"/>
    <w:basedOn w:val="1"/>
    <w:link w:val="222"/>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50">
    <w:name w:val="index 2"/>
    <w:basedOn w:val="1"/>
    <w:next w:val="1"/>
    <w:qFormat/>
    <w:locked/>
    <w:uiPriority w:val="0"/>
    <w:pPr>
      <w:spacing w:afterLines="50"/>
      <w:ind w:left="420"/>
      <w:jc w:val="center"/>
    </w:pPr>
    <w:rPr>
      <w:rFonts w:ascii="宋体" w:hAnsi="宋体"/>
      <w:b/>
      <w:sz w:val="32"/>
      <w:szCs w:val="20"/>
    </w:rPr>
  </w:style>
  <w:style w:type="paragraph" w:styleId="51">
    <w:name w:val="Title"/>
    <w:basedOn w:val="1"/>
    <w:link w:val="102"/>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52">
    <w:name w:val="annotation subject"/>
    <w:basedOn w:val="19"/>
    <w:next w:val="19"/>
    <w:link w:val="86"/>
    <w:qFormat/>
    <w:uiPriority w:val="0"/>
    <w:rPr>
      <w:b/>
      <w:bCs/>
    </w:rPr>
  </w:style>
  <w:style w:type="paragraph" w:styleId="53">
    <w:name w:val="Body Text First Indent"/>
    <w:basedOn w:val="2"/>
    <w:link w:val="440"/>
    <w:semiHidden/>
    <w:unhideWhenUsed/>
    <w:qFormat/>
    <w:locked/>
    <w:uiPriority w:val="99"/>
    <w:pPr>
      <w:ind w:firstLine="420" w:firstLineChars="100"/>
    </w:pPr>
  </w:style>
  <w:style w:type="paragraph" w:styleId="54">
    <w:name w:val="Body Text First Indent 2"/>
    <w:basedOn w:val="22"/>
    <w:link w:val="441"/>
    <w:semiHidden/>
    <w:unhideWhenUsed/>
    <w:qFormat/>
    <w:locked/>
    <w:uiPriority w:val="99"/>
    <w:pPr>
      <w:ind w:firstLine="420" w:firstLineChars="200"/>
    </w:pPr>
  </w:style>
  <w:style w:type="table" w:styleId="56">
    <w:name w:val="Table Grid"/>
    <w:basedOn w:val="55"/>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58">
    <w:name w:val="Strong"/>
    <w:basedOn w:val="57"/>
    <w:qFormat/>
    <w:locked/>
    <w:uiPriority w:val="0"/>
    <w:rPr>
      <w:b/>
      <w:bCs/>
    </w:rPr>
  </w:style>
  <w:style w:type="character" w:styleId="59">
    <w:name w:val="endnote reference"/>
    <w:qFormat/>
    <w:locked/>
    <w:uiPriority w:val="0"/>
    <w:rPr>
      <w:vertAlign w:val="superscript"/>
    </w:rPr>
  </w:style>
  <w:style w:type="character" w:styleId="60">
    <w:name w:val="page number"/>
    <w:basedOn w:val="57"/>
    <w:qFormat/>
    <w:uiPriority w:val="0"/>
    <w:rPr>
      <w:rFonts w:cs="Times New Roman"/>
    </w:rPr>
  </w:style>
  <w:style w:type="character" w:styleId="61">
    <w:name w:val="FollowedHyperlink"/>
    <w:basedOn w:val="57"/>
    <w:qFormat/>
    <w:uiPriority w:val="99"/>
    <w:rPr>
      <w:rFonts w:cs="Times New Roman"/>
      <w:color w:val="800080"/>
      <w:u w:val="single"/>
    </w:rPr>
  </w:style>
  <w:style w:type="character" w:styleId="62">
    <w:name w:val="Emphasis"/>
    <w:qFormat/>
    <w:locked/>
    <w:uiPriority w:val="0"/>
    <w:rPr>
      <w:b/>
      <w:bCs/>
      <w:i/>
      <w:iCs/>
      <w:spacing w:val="10"/>
      <w:shd w:val="clear" w:color="auto" w:fill="auto"/>
    </w:rPr>
  </w:style>
  <w:style w:type="character" w:styleId="63">
    <w:name w:val="line number"/>
    <w:basedOn w:val="57"/>
    <w:qFormat/>
    <w:locked/>
    <w:uiPriority w:val="0"/>
  </w:style>
  <w:style w:type="character" w:styleId="64">
    <w:name w:val="HTML Typewriter"/>
    <w:qFormat/>
    <w:locked/>
    <w:uiPriority w:val="0"/>
    <w:rPr>
      <w:rFonts w:ascii="宋体" w:hAnsi="宋体" w:eastAsia="宋体" w:cs="宋体"/>
      <w:sz w:val="24"/>
      <w:szCs w:val="24"/>
    </w:rPr>
  </w:style>
  <w:style w:type="character" w:styleId="65">
    <w:name w:val="Hyperlink"/>
    <w:basedOn w:val="57"/>
    <w:qFormat/>
    <w:uiPriority w:val="0"/>
    <w:rPr>
      <w:rFonts w:cs="Times New Roman"/>
      <w:color w:val="0000FF"/>
      <w:u w:val="single"/>
    </w:rPr>
  </w:style>
  <w:style w:type="character" w:styleId="66">
    <w:name w:val="annotation reference"/>
    <w:basedOn w:val="57"/>
    <w:qFormat/>
    <w:uiPriority w:val="0"/>
    <w:rPr>
      <w:rFonts w:cs="Times New Roman"/>
      <w:sz w:val="21"/>
      <w:szCs w:val="21"/>
    </w:rPr>
  </w:style>
  <w:style w:type="character" w:styleId="67">
    <w:name w:val="footnote reference"/>
    <w:basedOn w:val="57"/>
    <w:qFormat/>
    <w:uiPriority w:val="0"/>
    <w:rPr>
      <w:rFonts w:cs="Times New Roman"/>
      <w:vertAlign w:val="superscript"/>
    </w:rPr>
  </w:style>
  <w:style w:type="character" w:styleId="68">
    <w:name w:val="HTML Sample"/>
    <w:qFormat/>
    <w:locked/>
    <w:uiPriority w:val="0"/>
    <w:rPr>
      <w:rFonts w:ascii="Courier New" w:hAnsi="宋体" w:eastAsia="宋体" w:cs="Courier New"/>
    </w:rPr>
  </w:style>
  <w:style w:type="paragraph" w:customStyle="1" w:styleId="6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70">
    <w:name w:val="标题 1 Char"/>
    <w:basedOn w:val="57"/>
    <w:link w:val="4"/>
    <w:qFormat/>
    <w:locked/>
    <w:uiPriority w:val="0"/>
    <w:rPr>
      <w:rFonts w:eastAsia="宋体" w:cs="Times New Roman"/>
      <w:b/>
      <w:bCs/>
      <w:kern w:val="44"/>
      <w:sz w:val="44"/>
      <w:szCs w:val="44"/>
      <w:lang w:val="en-US" w:eastAsia="zh-CN" w:bidi="ar-SA"/>
    </w:rPr>
  </w:style>
  <w:style w:type="character" w:customStyle="1" w:styleId="71">
    <w:name w:val="标题 2 Char"/>
    <w:basedOn w:val="57"/>
    <w:link w:val="5"/>
    <w:qFormat/>
    <w:locked/>
    <w:uiPriority w:val="0"/>
    <w:rPr>
      <w:rFonts w:ascii="Arial" w:hAnsi="Arial" w:eastAsia="黑体" w:cs="Times New Roman"/>
      <w:b/>
      <w:bCs/>
      <w:kern w:val="2"/>
      <w:sz w:val="32"/>
      <w:szCs w:val="32"/>
      <w:lang w:val="en-US" w:eastAsia="zh-CN" w:bidi="ar-SA"/>
    </w:rPr>
  </w:style>
  <w:style w:type="character" w:customStyle="1" w:styleId="72">
    <w:name w:val="标题 3 Char"/>
    <w:basedOn w:val="57"/>
    <w:link w:val="6"/>
    <w:qFormat/>
    <w:locked/>
    <w:uiPriority w:val="0"/>
    <w:rPr>
      <w:rFonts w:cs="Times New Roman"/>
      <w:b/>
      <w:bCs/>
      <w:sz w:val="32"/>
      <w:szCs w:val="32"/>
    </w:rPr>
  </w:style>
  <w:style w:type="character" w:customStyle="1" w:styleId="73">
    <w:name w:val="标题 4 Char"/>
    <w:basedOn w:val="57"/>
    <w:link w:val="7"/>
    <w:semiHidden/>
    <w:qFormat/>
    <w:locked/>
    <w:uiPriority w:val="99"/>
    <w:rPr>
      <w:rFonts w:ascii="Cambria" w:hAnsi="Cambria" w:eastAsia="宋体" w:cs="Times New Roman"/>
      <w:b/>
      <w:bCs/>
      <w:sz w:val="28"/>
      <w:szCs w:val="28"/>
    </w:rPr>
  </w:style>
  <w:style w:type="character" w:customStyle="1" w:styleId="74">
    <w:name w:val="标题 6 Char"/>
    <w:basedOn w:val="57"/>
    <w:link w:val="9"/>
    <w:semiHidden/>
    <w:qFormat/>
    <w:locked/>
    <w:uiPriority w:val="99"/>
    <w:rPr>
      <w:rFonts w:ascii="Cambria" w:hAnsi="Cambria" w:eastAsia="宋体" w:cs="Times New Roman"/>
      <w:b/>
      <w:bCs/>
      <w:sz w:val="24"/>
      <w:szCs w:val="24"/>
    </w:rPr>
  </w:style>
  <w:style w:type="character" w:customStyle="1" w:styleId="75">
    <w:name w:val="标题 7 Char"/>
    <w:basedOn w:val="57"/>
    <w:link w:val="10"/>
    <w:semiHidden/>
    <w:qFormat/>
    <w:locked/>
    <w:uiPriority w:val="99"/>
    <w:rPr>
      <w:rFonts w:cs="Times New Roman"/>
      <w:b/>
      <w:bCs/>
      <w:sz w:val="24"/>
      <w:szCs w:val="24"/>
    </w:rPr>
  </w:style>
  <w:style w:type="character" w:customStyle="1" w:styleId="76">
    <w:name w:val="标题 8 Char"/>
    <w:basedOn w:val="57"/>
    <w:link w:val="11"/>
    <w:semiHidden/>
    <w:qFormat/>
    <w:locked/>
    <w:uiPriority w:val="99"/>
    <w:rPr>
      <w:rFonts w:ascii="Cambria" w:hAnsi="Cambria" w:eastAsia="宋体" w:cs="Times New Roman"/>
      <w:sz w:val="24"/>
      <w:szCs w:val="24"/>
    </w:rPr>
  </w:style>
  <w:style w:type="character" w:customStyle="1" w:styleId="77">
    <w:name w:val="标题 9 Char"/>
    <w:basedOn w:val="57"/>
    <w:link w:val="12"/>
    <w:semiHidden/>
    <w:qFormat/>
    <w:locked/>
    <w:uiPriority w:val="99"/>
    <w:rPr>
      <w:rFonts w:ascii="Cambria" w:hAnsi="Cambria" w:eastAsia="宋体" w:cs="Times New Roman"/>
      <w:sz w:val="21"/>
      <w:szCs w:val="21"/>
    </w:rPr>
  </w:style>
  <w:style w:type="character" w:customStyle="1" w:styleId="78">
    <w:name w:val="Char Char7"/>
    <w:basedOn w:val="57"/>
    <w:qFormat/>
    <w:uiPriority w:val="99"/>
    <w:rPr>
      <w:rFonts w:ascii="Arial" w:hAnsi="Arial" w:eastAsia="黑体" w:cs="Times New Roman"/>
      <w:b/>
      <w:bCs/>
      <w:kern w:val="2"/>
      <w:sz w:val="32"/>
      <w:szCs w:val="32"/>
      <w:lang w:val="en-US" w:eastAsia="zh-CN" w:bidi="ar-SA"/>
    </w:rPr>
  </w:style>
  <w:style w:type="character" w:customStyle="1" w:styleId="79">
    <w:name w:val="Char Char8"/>
    <w:basedOn w:val="57"/>
    <w:qFormat/>
    <w:uiPriority w:val="99"/>
    <w:rPr>
      <w:rFonts w:ascii="Arial" w:hAnsi="Arial" w:eastAsia="黑体" w:cs="Times New Roman"/>
      <w:b/>
      <w:bCs/>
      <w:kern w:val="2"/>
      <w:sz w:val="32"/>
      <w:szCs w:val="32"/>
      <w:lang w:val="en-US" w:eastAsia="zh-CN" w:bidi="ar-SA"/>
    </w:rPr>
  </w:style>
  <w:style w:type="character" w:customStyle="1" w:styleId="80">
    <w:name w:val="Comment Text Char"/>
    <w:qFormat/>
    <w:locked/>
    <w:uiPriority w:val="99"/>
    <w:rPr>
      <w:rFonts w:eastAsia="宋体"/>
      <w:kern w:val="2"/>
      <w:sz w:val="24"/>
      <w:lang w:val="en-US" w:eastAsia="zh-CN"/>
    </w:rPr>
  </w:style>
  <w:style w:type="character" w:customStyle="1" w:styleId="81">
    <w:name w:val="Char Char2"/>
    <w:basedOn w:val="57"/>
    <w:qFormat/>
    <w:uiPriority w:val="99"/>
    <w:rPr>
      <w:rFonts w:eastAsia="宋体" w:cs="Times New Roman"/>
      <w:kern w:val="2"/>
      <w:sz w:val="24"/>
      <w:szCs w:val="24"/>
      <w:lang w:val="en-US" w:eastAsia="zh-CN" w:bidi="ar-SA"/>
    </w:rPr>
  </w:style>
  <w:style w:type="character" w:customStyle="1" w:styleId="82">
    <w:name w:val="Char Char"/>
    <w:basedOn w:val="57"/>
    <w:qFormat/>
    <w:uiPriority w:val="99"/>
    <w:rPr>
      <w:rFonts w:ascii="Arial" w:hAnsi="Arial" w:eastAsia="黑体" w:cs="Times New Roman"/>
      <w:b/>
      <w:bCs/>
      <w:kern w:val="2"/>
      <w:sz w:val="32"/>
      <w:szCs w:val="32"/>
      <w:lang w:val="en-US" w:eastAsia="zh-CN" w:bidi="ar-SA"/>
    </w:rPr>
  </w:style>
  <w:style w:type="character" w:customStyle="1" w:styleId="83">
    <w:name w:val="font161"/>
    <w:basedOn w:val="57"/>
    <w:qFormat/>
    <w:uiPriority w:val="99"/>
    <w:rPr>
      <w:rFonts w:cs="Times New Roman"/>
      <w:b/>
      <w:bCs/>
      <w:sz w:val="32"/>
      <w:szCs w:val="32"/>
    </w:rPr>
  </w:style>
  <w:style w:type="character" w:customStyle="1" w:styleId="84">
    <w:name w:val="Plain Text Char"/>
    <w:qFormat/>
    <w:locked/>
    <w:uiPriority w:val="99"/>
    <w:rPr>
      <w:rFonts w:ascii="Courier New" w:hAnsi="Courier New"/>
      <w:kern w:val="2"/>
      <w:sz w:val="21"/>
    </w:rPr>
  </w:style>
  <w:style w:type="character" w:customStyle="1" w:styleId="85">
    <w:name w:val="批注文字 Char"/>
    <w:basedOn w:val="57"/>
    <w:link w:val="19"/>
    <w:semiHidden/>
    <w:qFormat/>
    <w:locked/>
    <w:uiPriority w:val="99"/>
    <w:rPr>
      <w:rFonts w:cs="Times New Roman"/>
      <w:sz w:val="24"/>
      <w:szCs w:val="24"/>
    </w:rPr>
  </w:style>
  <w:style w:type="character" w:customStyle="1" w:styleId="86">
    <w:name w:val="批注主题 Char"/>
    <w:basedOn w:val="80"/>
    <w:link w:val="52"/>
    <w:semiHidden/>
    <w:qFormat/>
    <w:locked/>
    <w:uiPriority w:val="99"/>
    <w:rPr>
      <w:rFonts w:eastAsia="宋体" w:cs="Times New Roman"/>
      <w:b/>
      <w:bCs/>
      <w:kern w:val="2"/>
      <w:sz w:val="24"/>
      <w:szCs w:val="24"/>
      <w:lang w:val="en-US" w:eastAsia="zh-CN" w:bidi="ar-SA"/>
    </w:rPr>
  </w:style>
  <w:style w:type="character" w:customStyle="1" w:styleId="87">
    <w:name w:val="日期 Char"/>
    <w:basedOn w:val="57"/>
    <w:link w:val="29"/>
    <w:qFormat/>
    <w:locked/>
    <w:uiPriority w:val="0"/>
    <w:rPr>
      <w:rFonts w:cs="Times New Roman"/>
      <w:sz w:val="24"/>
      <w:szCs w:val="24"/>
    </w:rPr>
  </w:style>
  <w:style w:type="character" w:customStyle="1" w:styleId="88">
    <w:name w:val="正文文本缩进 Char"/>
    <w:basedOn w:val="57"/>
    <w:link w:val="22"/>
    <w:qFormat/>
    <w:locked/>
    <w:uiPriority w:val="99"/>
    <w:rPr>
      <w:rFonts w:cs="Times New Roman"/>
      <w:sz w:val="24"/>
      <w:szCs w:val="24"/>
    </w:rPr>
  </w:style>
  <w:style w:type="character" w:customStyle="1" w:styleId="89">
    <w:name w:val="正文文本 Char"/>
    <w:basedOn w:val="57"/>
    <w:link w:val="2"/>
    <w:semiHidden/>
    <w:qFormat/>
    <w:locked/>
    <w:uiPriority w:val="99"/>
    <w:rPr>
      <w:rFonts w:cs="Times New Roman"/>
      <w:sz w:val="24"/>
      <w:szCs w:val="24"/>
    </w:rPr>
  </w:style>
  <w:style w:type="character" w:customStyle="1" w:styleId="90">
    <w:name w:val="文档结构图 Char"/>
    <w:basedOn w:val="57"/>
    <w:link w:val="18"/>
    <w:semiHidden/>
    <w:qFormat/>
    <w:locked/>
    <w:uiPriority w:val="99"/>
    <w:rPr>
      <w:rFonts w:cs="Times New Roman"/>
      <w:sz w:val="2"/>
    </w:rPr>
  </w:style>
  <w:style w:type="character" w:customStyle="1" w:styleId="91">
    <w:name w:val="正文文本 3 Char"/>
    <w:basedOn w:val="57"/>
    <w:link w:val="21"/>
    <w:semiHidden/>
    <w:qFormat/>
    <w:locked/>
    <w:uiPriority w:val="99"/>
    <w:rPr>
      <w:rFonts w:cs="Times New Roman"/>
      <w:sz w:val="16"/>
      <w:szCs w:val="16"/>
    </w:rPr>
  </w:style>
  <w:style w:type="character" w:customStyle="1" w:styleId="92">
    <w:name w:val="纯文本 Char"/>
    <w:basedOn w:val="57"/>
    <w:link w:val="26"/>
    <w:qFormat/>
    <w:locked/>
    <w:uiPriority w:val="0"/>
    <w:rPr>
      <w:rFonts w:ascii="宋体" w:hAnsi="Courier New" w:cs="Courier New"/>
      <w:sz w:val="21"/>
      <w:szCs w:val="21"/>
    </w:rPr>
  </w:style>
  <w:style w:type="character" w:customStyle="1" w:styleId="93">
    <w:name w:val="批注框文本 Char"/>
    <w:basedOn w:val="57"/>
    <w:link w:val="32"/>
    <w:semiHidden/>
    <w:qFormat/>
    <w:locked/>
    <w:uiPriority w:val="99"/>
    <w:rPr>
      <w:rFonts w:cs="Times New Roman"/>
      <w:sz w:val="2"/>
    </w:rPr>
  </w:style>
  <w:style w:type="character" w:customStyle="1" w:styleId="94">
    <w:name w:val="页脚 Char"/>
    <w:basedOn w:val="57"/>
    <w:link w:val="33"/>
    <w:qFormat/>
    <w:locked/>
    <w:uiPriority w:val="99"/>
    <w:rPr>
      <w:rFonts w:cs="Times New Roman"/>
      <w:sz w:val="18"/>
      <w:szCs w:val="18"/>
    </w:rPr>
  </w:style>
  <w:style w:type="paragraph" w:customStyle="1" w:styleId="95">
    <w:name w:val="_Style 13"/>
    <w:basedOn w:val="1"/>
    <w:qFormat/>
    <w:uiPriority w:val="99"/>
  </w:style>
  <w:style w:type="character" w:customStyle="1" w:styleId="96">
    <w:name w:val="脚注文本 Char"/>
    <w:basedOn w:val="57"/>
    <w:link w:val="42"/>
    <w:semiHidden/>
    <w:qFormat/>
    <w:locked/>
    <w:uiPriority w:val="99"/>
    <w:rPr>
      <w:rFonts w:cs="Times New Roman"/>
      <w:sz w:val="18"/>
      <w:szCs w:val="18"/>
    </w:rPr>
  </w:style>
  <w:style w:type="character" w:customStyle="1" w:styleId="97">
    <w:name w:val="页眉 Char"/>
    <w:basedOn w:val="57"/>
    <w:link w:val="34"/>
    <w:qFormat/>
    <w:locked/>
    <w:uiPriority w:val="0"/>
    <w:rPr>
      <w:rFonts w:cs="Times New Roman"/>
      <w:sz w:val="18"/>
      <w:szCs w:val="18"/>
    </w:rPr>
  </w:style>
  <w:style w:type="paragraph" w:customStyle="1" w:styleId="98">
    <w:name w:val="样式3"/>
    <w:basedOn w:val="6"/>
    <w:qFormat/>
    <w:uiPriority w:val="0"/>
  </w:style>
  <w:style w:type="paragraph" w:customStyle="1" w:styleId="99">
    <w:name w:val="文章附标题"/>
    <w:basedOn w:val="1"/>
    <w:next w:val="1"/>
    <w:qFormat/>
    <w:uiPriority w:val="99"/>
    <w:pPr>
      <w:widowControl/>
      <w:spacing w:before="187" w:after="175" w:line="2619" w:lineRule="atLeast"/>
      <w:jc w:val="center"/>
    </w:pPr>
    <w:rPr>
      <w:color w:val="000000"/>
      <w:kern w:val="0"/>
      <w:sz w:val="36"/>
      <w:szCs w:val="20"/>
      <w:u w:color="000000"/>
    </w:rPr>
  </w:style>
  <w:style w:type="character" w:customStyle="1" w:styleId="100">
    <w:name w:val="正文文本缩进 3 Char"/>
    <w:basedOn w:val="57"/>
    <w:link w:val="44"/>
    <w:qFormat/>
    <w:locked/>
    <w:uiPriority w:val="0"/>
    <w:rPr>
      <w:rFonts w:cs="Times New Roman"/>
      <w:sz w:val="16"/>
      <w:szCs w:val="16"/>
    </w:rPr>
  </w:style>
  <w:style w:type="paragraph" w:customStyle="1" w:styleId="101">
    <w:name w:val="节标题"/>
    <w:basedOn w:val="1"/>
    <w:next w:val="1"/>
    <w:qFormat/>
    <w:uiPriority w:val="99"/>
    <w:pPr>
      <w:widowControl/>
      <w:spacing w:line="2023" w:lineRule="atLeast"/>
      <w:jc w:val="center"/>
    </w:pPr>
    <w:rPr>
      <w:color w:val="000000"/>
      <w:kern w:val="0"/>
      <w:sz w:val="28"/>
      <w:szCs w:val="20"/>
      <w:u w:color="000000"/>
    </w:rPr>
  </w:style>
  <w:style w:type="character" w:customStyle="1" w:styleId="102">
    <w:name w:val="标题 Char"/>
    <w:basedOn w:val="57"/>
    <w:link w:val="51"/>
    <w:qFormat/>
    <w:locked/>
    <w:uiPriority w:val="99"/>
    <w:rPr>
      <w:rFonts w:ascii="Cambria" w:hAnsi="Cambria" w:cs="Times New Roman"/>
      <w:b/>
      <w:bCs/>
      <w:sz w:val="32"/>
      <w:szCs w:val="32"/>
    </w:rPr>
  </w:style>
  <w:style w:type="paragraph" w:customStyle="1" w:styleId="103">
    <w:name w:val="样式 标题 3 + (中文) 黑体 小四 非加粗 段前: 7.8 磅 段后: 0 磅 行距: 固定值 20 磅"/>
    <w:basedOn w:val="6"/>
    <w:qFormat/>
    <w:uiPriority w:val="99"/>
    <w:pPr>
      <w:spacing w:before="0" w:after="0" w:line="400" w:lineRule="exact"/>
    </w:pPr>
    <w:rPr>
      <w:rFonts w:eastAsia="黑体" w:cs="宋体"/>
      <w:b w:val="0"/>
      <w:bCs w:val="0"/>
      <w:sz w:val="24"/>
      <w:szCs w:val="20"/>
    </w:rPr>
  </w:style>
  <w:style w:type="paragraph" w:customStyle="1" w:styleId="104">
    <w:name w:val="样式 标题 2 + Times New Roman 四号 非加粗 段前: 5 磅 段后: 0 磅 行距: 固定值 20..."/>
    <w:basedOn w:val="5"/>
    <w:qFormat/>
    <w:uiPriority w:val="99"/>
    <w:pPr>
      <w:spacing w:before="100" w:after="0" w:line="400" w:lineRule="exact"/>
    </w:pPr>
    <w:rPr>
      <w:rFonts w:ascii="Times New Roman" w:hAnsi="Times New Roman" w:cs="宋体"/>
      <w:b w:val="0"/>
      <w:bCs w:val="0"/>
      <w:sz w:val="28"/>
      <w:szCs w:val="20"/>
    </w:rPr>
  </w:style>
  <w:style w:type="paragraph" w:customStyle="1" w:styleId="105">
    <w:name w:val="样式4"/>
    <w:basedOn w:val="6"/>
    <w:qFormat/>
    <w:uiPriority w:val="99"/>
  </w:style>
  <w:style w:type="paragraph" w:customStyle="1" w:styleId="106">
    <w:name w:val="样式2"/>
    <w:basedOn w:val="6"/>
    <w:qFormat/>
    <w:uiPriority w:val="0"/>
  </w:style>
  <w:style w:type="paragraph" w:customStyle="1" w:styleId="107">
    <w:name w:val="样式 标题 1 + 黑体 三号 非加粗 居中 段前: 6 磅 段后: 6 磅 行距: 固定值 20 磅"/>
    <w:basedOn w:val="4"/>
    <w:qFormat/>
    <w:uiPriority w:val="99"/>
    <w:pPr>
      <w:spacing w:before="120" w:after="120" w:line="400" w:lineRule="exact"/>
      <w:jc w:val="center"/>
    </w:pPr>
    <w:rPr>
      <w:rFonts w:ascii="黑体" w:hAnsi="黑体" w:eastAsia="黑体" w:cs="宋体"/>
      <w:b w:val="0"/>
      <w:bCs w:val="0"/>
      <w:sz w:val="32"/>
      <w:szCs w:val="20"/>
    </w:rPr>
  </w:style>
  <w:style w:type="paragraph" w:customStyle="1" w:styleId="108">
    <w:name w:val="1"/>
    <w:basedOn w:val="1"/>
    <w:next w:val="1"/>
    <w:qFormat/>
    <w:uiPriority w:val="0"/>
  </w:style>
  <w:style w:type="paragraph" w:customStyle="1" w:styleId="109">
    <w:name w:val="6'"/>
    <w:basedOn w:val="1"/>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110">
    <w:name w:val="表格"/>
    <w:basedOn w:val="1"/>
    <w:qFormat/>
    <w:uiPriority w:val="0"/>
    <w:pPr>
      <w:jc w:val="center"/>
      <w:textAlignment w:val="center"/>
    </w:pPr>
    <w:rPr>
      <w:rFonts w:ascii="华文细黑" w:hAnsi="华文细黑"/>
      <w:kern w:val="0"/>
      <w:szCs w:val="20"/>
    </w:rPr>
  </w:style>
  <w:style w:type="paragraph" w:customStyle="1" w:styleId="111">
    <w:name w:val="Char"/>
    <w:basedOn w:val="1"/>
    <w:qFormat/>
    <w:uiPriority w:val="0"/>
    <w:pPr>
      <w:tabs>
        <w:tab w:val="left" w:pos="360"/>
      </w:tabs>
    </w:pPr>
    <w:rPr>
      <w:sz w:val="24"/>
    </w:rPr>
  </w:style>
  <w:style w:type="paragraph" w:customStyle="1" w:styleId="112">
    <w:name w:val="样式1"/>
    <w:basedOn w:val="6"/>
    <w:qFormat/>
    <w:uiPriority w:val="0"/>
  </w:style>
  <w:style w:type="paragraph" w:customStyle="1" w:styleId="113">
    <w:name w:val="表格文字"/>
    <w:basedOn w:val="1"/>
    <w:qFormat/>
    <w:uiPriority w:val="99"/>
    <w:pPr>
      <w:adjustRightInd w:val="0"/>
      <w:spacing w:line="420" w:lineRule="atLeast"/>
      <w:jc w:val="left"/>
      <w:textAlignment w:val="baseline"/>
    </w:pPr>
    <w:rPr>
      <w:kern w:val="0"/>
      <w:szCs w:val="20"/>
    </w:rPr>
  </w:style>
  <w:style w:type="character" w:customStyle="1" w:styleId="114">
    <w:name w:val="正文文本缩进 2 Char"/>
    <w:basedOn w:val="57"/>
    <w:link w:val="30"/>
    <w:qFormat/>
    <w:locked/>
    <w:uiPriority w:val="99"/>
    <w:rPr>
      <w:rFonts w:cs="Times New Roman"/>
      <w:kern w:val="2"/>
      <w:sz w:val="24"/>
      <w:szCs w:val="24"/>
    </w:rPr>
  </w:style>
  <w:style w:type="paragraph" w:customStyle="1" w:styleId="115">
    <w:name w:val="列出段落1"/>
    <w:basedOn w:val="1"/>
    <w:qFormat/>
    <w:uiPriority w:val="0"/>
    <w:pPr>
      <w:ind w:firstLine="420" w:firstLineChars="200"/>
    </w:pPr>
  </w:style>
  <w:style w:type="paragraph" w:styleId="116">
    <w:name w:val="List Paragraph"/>
    <w:basedOn w:val="1"/>
    <w:link w:val="443"/>
    <w:unhideWhenUsed/>
    <w:qFormat/>
    <w:uiPriority w:val="34"/>
    <w:pPr>
      <w:ind w:firstLine="420" w:firstLineChars="200"/>
    </w:pPr>
  </w:style>
  <w:style w:type="character" w:customStyle="1" w:styleId="117">
    <w:name w:val="正文缩进 Char"/>
    <w:link w:val="17"/>
    <w:qFormat/>
    <w:uiPriority w:val="0"/>
    <w:rPr>
      <w:rFonts w:ascii="Times New Roman" w:hAnsi="Times New Roman" w:eastAsia="宋体"/>
      <w:kern w:val="2"/>
      <w:sz w:val="21"/>
      <w:szCs w:val="24"/>
    </w:rPr>
  </w:style>
  <w:style w:type="paragraph" w:customStyle="1" w:styleId="118">
    <w:name w:val="正文首行缩进 21"/>
    <w:basedOn w:val="1"/>
    <w:qFormat/>
    <w:uiPriority w:val="0"/>
    <w:pPr>
      <w:spacing w:after="120"/>
      <w:ind w:left="420" w:leftChars="200" w:firstLine="420" w:firstLineChars="200"/>
    </w:pPr>
    <w:rPr>
      <w:szCs w:val="32"/>
    </w:rPr>
  </w:style>
  <w:style w:type="character" w:customStyle="1" w:styleId="119">
    <w:name w:val="style7"/>
    <w:basedOn w:val="57"/>
    <w:qFormat/>
    <w:uiPriority w:val="0"/>
  </w:style>
  <w:style w:type="character" w:customStyle="1" w:styleId="120">
    <w:name w:val="标题 5 Char"/>
    <w:basedOn w:val="57"/>
    <w:semiHidden/>
    <w:qFormat/>
    <w:uiPriority w:val="9"/>
    <w:rPr>
      <w:b/>
      <w:bCs/>
      <w:kern w:val="2"/>
      <w:sz w:val="28"/>
      <w:szCs w:val="28"/>
    </w:rPr>
  </w:style>
  <w:style w:type="paragraph" w:customStyle="1" w:styleId="121">
    <w:name w:val="_Style 101"/>
    <w:basedOn w:val="1"/>
    <w:next w:val="116"/>
    <w:qFormat/>
    <w:uiPriority w:val="0"/>
    <w:pPr>
      <w:ind w:firstLine="420" w:firstLineChars="200"/>
    </w:pPr>
    <w:rPr>
      <w:rFonts w:ascii="Calibri" w:hAnsi="Calibri"/>
      <w:szCs w:val="22"/>
    </w:rPr>
  </w:style>
  <w:style w:type="character" w:customStyle="1" w:styleId="122">
    <w:name w:val="纯文本 Char1"/>
    <w:qFormat/>
    <w:uiPriority w:val="0"/>
    <w:rPr>
      <w:rFonts w:ascii="宋体" w:hAnsi="Courier New" w:cs="Courier New"/>
      <w:kern w:val="2"/>
      <w:sz w:val="21"/>
      <w:szCs w:val="21"/>
    </w:rPr>
  </w:style>
  <w:style w:type="character" w:customStyle="1" w:styleId="123">
    <w:name w:val="小四 段落 宋体 Char Char Char Char Char Char Char"/>
    <w:qFormat/>
    <w:uiPriority w:val="0"/>
    <w:rPr>
      <w:rFonts w:eastAsia="宋体"/>
      <w:kern w:val="2"/>
      <w:sz w:val="24"/>
      <w:szCs w:val="24"/>
      <w:lang w:val="en-US" w:eastAsia="zh-CN" w:bidi="ar-SA"/>
    </w:rPr>
  </w:style>
  <w:style w:type="character" w:customStyle="1" w:styleId="124">
    <w:name w:val="已访问的超链接1"/>
    <w:qFormat/>
    <w:uiPriority w:val="0"/>
    <w:rPr>
      <w:color w:val="auto"/>
      <w:u w:val="none"/>
    </w:rPr>
  </w:style>
  <w:style w:type="character" w:customStyle="1" w:styleId="125">
    <w:name w:val="页脚 字符"/>
    <w:qFormat/>
    <w:uiPriority w:val="0"/>
    <w:rPr>
      <w:rFonts w:eastAsia="宋体"/>
      <w:kern w:val="2"/>
      <w:sz w:val="18"/>
      <w:szCs w:val="18"/>
      <w:lang w:val="en-US" w:eastAsia="zh-CN" w:bidi="ar-SA"/>
    </w:rPr>
  </w:style>
  <w:style w:type="character" w:customStyle="1" w:styleId="126">
    <w:name w:val="纯文本 Char Char Char"/>
    <w:qFormat/>
    <w:uiPriority w:val="0"/>
    <w:rPr>
      <w:rFonts w:ascii="宋体" w:hAnsi="Courier New" w:eastAsia="宋体"/>
      <w:kern w:val="2"/>
      <w:sz w:val="21"/>
      <w:szCs w:val="21"/>
      <w:lang w:val="en-US" w:eastAsia="zh-CN" w:bidi="ar-SA"/>
    </w:rPr>
  </w:style>
  <w:style w:type="character" w:customStyle="1" w:styleId="127">
    <w:name w:val="apple-converted-space"/>
    <w:basedOn w:val="57"/>
    <w:qFormat/>
    <w:uiPriority w:val="0"/>
  </w:style>
  <w:style w:type="character" w:customStyle="1" w:styleId="128">
    <w:name w:val="标题 6 字符"/>
    <w:qFormat/>
    <w:uiPriority w:val="0"/>
    <w:rPr>
      <w:rFonts w:ascii="Arial" w:hAnsi="Arial" w:eastAsia="黑体"/>
      <w:b/>
      <w:bCs/>
      <w:kern w:val="2"/>
      <w:sz w:val="24"/>
      <w:szCs w:val="24"/>
      <w:lang w:val="en-US" w:eastAsia="zh-CN" w:bidi="ar-SA"/>
    </w:rPr>
  </w:style>
  <w:style w:type="character" w:customStyle="1" w:styleId="129">
    <w:name w:val="content_lineheight1"/>
    <w:basedOn w:val="57"/>
    <w:qFormat/>
    <w:uiPriority w:val="0"/>
  </w:style>
  <w:style w:type="character" w:customStyle="1" w:styleId="130">
    <w:name w:val="无间隔 Char"/>
    <w:link w:val="131"/>
    <w:qFormat/>
    <w:uiPriority w:val="0"/>
    <w:rPr>
      <w:rFonts w:ascii="Calibri" w:hAnsi="Calibri" w:eastAsia="微软雅黑"/>
      <w:kern w:val="2"/>
      <w:sz w:val="24"/>
      <w:szCs w:val="22"/>
    </w:rPr>
  </w:style>
  <w:style w:type="paragraph" w:styleId="131">
    <w:name w:val="No Spacing"/>
    <w:link w:val="130"/>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32">
    <w:name w:val="华宇段落1 Char Char"/>
    <w:qFormat/>
    <w:uiPriority w:val="0"/>
    <w:rPr>
      <w:rFonts w:eastAsia="宋体"/>
      <w:bCs/>
      <w:kern w:val="2"/>
      <w:sz w:val="24"/>
      <w:szCs w:val="24"/>
      <w:lang w:val="en-US" w:eastAsia="zh-CN" w:bidi="ar-SA"/>
    </w:rPr>
  </w:style>
  <w:style w:type="character" w:customStyle="1" w:styleId="133">
    <w:name w:val="标题 2 字符"/>
    <w:qFormat/>
    <w:uiPriority w:val="0"/>
    <w:rPr>
      <w:rFonts w:ascii="Arial" w:hAnsi="Arial" w:eastAsia="黑体"/>
      <w:b/>
      <w:bCs/>
      <w:kern w:val="2"/>
      <w:sz w:val="32"/>
      <w:szCs w:val="32"/>
      <w:lang w:val="en-US" w:eastAsia="zh-CN" w:bidi="ar-SA"/>
    </w:rPr>
  </w:style>
  <w:style w:type="character" w:customStyle="1" w:styleId="134">
    <w:name w:val="正文文本缩进 2 字符"/>
    <w:qFormat/>
    <w:uiPriority w:val="0"/>
    <w:rPr>
      <w:rFonts w:ascii="宋体" w:hAnsi="宋体" w:eastAsia="宋体"/>
      <w:kern w:val="2"/>
      <w:sz w:val="24"/>
      <w:szCs w:val="24"/>
      <w:lang w:val="en-US" w:eastAsia="zh-CN" w:bidi="ar-SA"/>
    </w:rPr>
  </w:style>
  <w:style w:type="character" w:customStyle="1" w:styleId="135">
    <w:name w:val="textcontents"/>
    <w:basedOn w:val="57"/>
    <w:qFormat/>
    <w:uiPriority w:val="0"/>
  </w:style>
  <w:style w:type="character" w:customStyle="1" w:styleId="136">
    <w:name w:val="标题 4 字符"/>
    <w:qFormat/>
    <w:uiPriority w:val="0"/>
    <w:rPr>
      <w:rFonts w:ascii="Arial" w:hAnsi="Arial" w:eastAsia="黑体"/>
      <w:b/>
      <w:kern w:val="2"/>
      <w:sz w:val="28"/>
      <w:lang w:val="en-US" w:eastAsia="zh-CN" w:bidi="ar-SA"/>
    </w:rPr>
  </w:style>
  <w:style w:type="character" w:customStyle="1" w:styleId="137">
    <w:name w:val="标准文本 Char Char"/>
    <w:qFormat/>
    <w:uiPriority w:val="0"/>
    <w:rPr>
      <w:rFonts w:eastAsia="宋体" w:cs="宋体"/>
      <w:kern w:val="2"/>
      <w:sz w:val="24"/>
      <w:szCs w:val="24"/>
      <w:lang w:val="en-US" w:eastAsia="zh-CN" w:bidi="ar-SA"/>
    </w:rPr>
  </w:style>
  <w:style w:type="character" w:customStyle="1" w:styleId="138">
    <w:name w:val="标题 8 字符"/>
    <w:qFormat/>
    <w:uiPriority w:val="0"/>
    <w:rPr>
      <w:rFonts w:ascii="Arial" w:hAnsi="Arial" w:eastAsia="黑体"/>
      <w:kern w:val="2"/>
      <w:sz w:val="24"/>
      <w:szCs w:val="24"/>
      <w:lang w:val="en-US" w:eastAsia="zh-CN" w:bidi="ar-SA"/>
    </w:rPr>
  </w:style>
  <w:style w:type="character" w:customStyle="1" w:styleId="139">
    <w:name w:val="case31"/>
    <w:qFormat/>
    <w:uiPriority w:val="0"/>
    <w:rPr>
      <w:sz w:val="21"/>
      <w:szCs w:val="21"/>
    </w:rPr>
  </w:style>
  <w:style w:type="character" w:customStyle="1" w:styleId="140">
    <w:name w:val="特点 Char1"/>
    <w:qFormat/>
    <w:uiPriority w:val="0"/>
    <w:rPr>
      <w:rFonts w:eastAsia="宋体"/>
      <w:kern w:val="2"/>
      <w:sz w:val="21"/>
      <w:lang w:val="en-US" w:eastAsia="zh-CN" w:bidi="ar-SA"/>
    </w:rPr>
  </w:style>
  <w:style w:type="character" w:customStyle="1" w:styleId="141">
    <w:name w:val="纯文本 Char Char Char1"/>
    <w:qFormat/>
    <w:uiPriority w:val="0"/>
    <w:rPr>
      <w:rFonts w:ascii="宋体" w:hAnsi="Courier New" w:eastAsia="宋体"/>
      <w:kern w:val="2"/>
      <w:sz w:val="21"/>
      <w:szCs w:val="21"/>
      <w:lang w:val="en-US" w:eastAsia="zh-CN" w:bidi="ar-SA"/>
    </w:rPr>
  </w:style>
  <w:style w:type="character" w:customStyle="1" w:styleId="142">
    <w:name w:val="normalfont1"/>
    <w:qFormat/>
    <w:uiPriority w:val="0"/>
    <w:rPr>
      <w:rFonts w:hint="default" w:ascii="ˎ̥" w:hAnsi="ˎ̥"/>
      <w:sz w:val="18"/>
      <w:szCs w:val="18"/>
      <w:u w:val="none"/>
    </w:rPr>
  </w:style>
  <w:style w:type="character" w:customStyle="1" w:styleId="143">
    <w:name w:val="Char Char21"/>
    <w:qFormat/>
    <w:uiPriority w:val="0"/>
    <w:rPr>
      <w:rFonts w:ascii="Arial" w:hAnsi="Arial" w:eastAsia="黑体"/>
      <w:kern w:val="2"/>
      <w:sz w:val="24"/>
      <w:szCs w:val="24"/>
    </w:rPr>
  </w:style>
  <w:style w:type="character" w:customStyle="1" w:styleId="144">
    <w:name w:val="Char Char12"/>
    <w:qFormat/>
    <w:locked/>
    <w:uiPriority w:val="0"/>
    <w:rPr>
      <w:rFonts w:ascii="Arial" w:hAnsi="Arial" w:eastAsia="黑体"/>
      <w:kern w:val="2"/>
      <w:sz w:val="21"/>
      <w:szCs w:val="21"/>
      <w:lang w:val="en-US" w:eastAsia="zh-CN" w:bidi="ar-SA"/>
    </w:rPr>
  </w:style>
  <w:style w:type="character" w:customStyle="1" w:styleId="145">
    <w:name w:val="Char Char221"/>
    <w:qFormat/>
    <w:uiPriority w:val="0"/>
    <w:rPr>
      <w:rFonts w:ascii="宋体" w:hAnsi="Courier New" w:eastAsia="宋体"/>
      <w:kern w:val="2"/>
      <w:sz w:val="21"/>
      <w:szCs w:val="21"/>
      <w:lang w:val="en-US" w:eastAsia="zh-CN" w:bidi="ar-SA"/>
    </w:rPr>
  </w:style>
  <w:style w:type="character" w:customStyle="1" w:styleId="146">
    <w:name w:val="Char Char24"/>
    <w:qFormat/>
    <w:uiPriority w:val="0"/>
    <w:rPr>
      <w:b/>
      <w:bCs/>
      <w:kern w:val="2"/>
      <w:sz w:val="28"/>
      <w:szCs w:val="28"/>
    </w:rPr>
  </w:style>
  <w:style w:type="character" w:customStyle="1" w:styleId="147">
    <w:name w:val="标准小四 Char Char"/>
    <w:qFormat/>
    <w:uiPriority w:val="0"/>
    <w:rPr>
      <w:rFonts w:ascii="Arial" w:hAnsi="Arial" w:eastAsia="宋体"/>
      <w:kern w:val="2"/>
      <w:sz w:val="24"/>
      <w:szCs w:val="21"/>
      <w:lang w:val="en-US" w:eastAsia="zh-CN" w:bidi="ar-SA"/>
    </w:rPr>
  </w:style>
  <w:style w:type="character" w:customStyle="1" w:styleId="148">
    <w:name w:val="Char Char29"/>
    <w:qFormat/>
    <w:uiPriority w:val="0"/>
    <w:rPr>
      <w:rFonts w:ascii="Times New Roman" w:hAnsi="Times New Roman" w:eastAsia="宋体" w:cs="Times New Roman"/>
      <w:b/>
      <w:bCs/>
      <w:kern w:val="44"/>
      <w:sz w:val="44"/>
      <w:szCs w:val="44"/>
    </w:rPr>
  </w:style>
  <w:style w:type="character" w:customStyle="1" w:styleId="149">
    <w:name w:val="标准文本 Char"/>
    <w:qFormat/>
    <w:uiPriority w:val="0"/>
    <w:rPr>
      <w:rFonts w:eastAsia="宋体" w:cs="宋体"/>
      <w:kern w:val="2"/>
      <w:sz w:val="24"/>
      <w:szCs w:val="24"/>
      <w:lang w:val="en-US" w:eastAsia="zh-CN" w:bidi="ar-SA"/>
    </w:rPr>
  </w:style>
  <w:style w:type="character" w:customStyle="1" w:styleId="150">
    <w:name w:val="不明显参考1"/>
    <w:qFormat/>
    <w:uiPriority w:val="0"/>
    <w:rPr>
      <w:smallCaps/>
    </w:rPr>
  </w:style>
  <w:style w:type="character" w:customStyle="1" w:styleId="151">
    <w:name w:val="标题 1 字符"/>
    <w:qFormat/>
    <w:uiPriority w:val="0"/>
    <w:rPr>
      <w:rFonts w:eastAsia="宋体"/>
      <w:b/>
      <w:bCs/>
      <w:kern w:val="44"/>
      <w:sz w:val="44"/>
      <w:szCs w:val="44"/>
      <w:lang w:val="en-US" w:eastAsia="zh-CN" w:bidi="ar-SA"/>
    </w:rPr>
  </w:style>
  <w:style w:type="character" w:customStyle="1" w:styleId="152">
    <w:name w:val="已访问的超链接11"/>
    <w:qFormat/>
    <w:uiPriority w:val="0"/>
    <w:rPr>
      <w:color w:val="800080"/>
      <w:u w:val="single"/>
    </w:rPr>
  </w:style>
  <w:style w:type="character" w:customStyle="1" w:styleId="153">
    <w:name w:val="content"/>
    <w:basedOn w:val="57"/>
    <w:qFormat/>
    <w:uiPriority w:val="0"/>
  </w:style>
  <w:style w:type="character" w:customStyle="1" w:styleId="154">
    <w:name w:val="小四 段落 宋体 Char1"/>
    <w:qFormat/>
    <w:uiPriority w:val="0"/>
    <w:rPr>
      <w:rFonts w:eastAsia="宋体"/>
      <w:kern w:val="2"/>
      <w:sz w:val="24"/>
      <w:szCs w:val="24"/>
      <w:lang w:val="en-US" w:eastAsia="zh-CN" w:bidi="ar-SA"/>
    </w:rPr>
  </w:style>
  <w:style w:type="character" w:customStyle="1" w:styleId="155">
    <w:name w:val="华宇段落1 Char Char Char"/>
    <w:qFormat/>
    <w:uiPriority w:val="0"/>
    <w:rPr>
      <w:rFonts w:eastAsia="宋体"/>
      <w:bCs/>
      <w:kern w:val="2"/>
      <w:sz w:val="24"/>
      <w:szCs w:val="24"/>
      <w:lang w:val="en-US" w:eastAsia="zh-CN" w:bidi="ar-SA"/>
    </w:rPr>
  </w:style>
  <w:style w:type="character" w:customStyle="1" w:styleId="156">
    <w:name w:val="t1"/>
    <w:qFormat/>
    <w:uiPriority w:val="0"/>
  </w:style>
  <w:style w:type="character" w:customStyle="1" w:styleId="157">
    <w:name w:val="小四 段落 宋体 Char Char Char1"/>
    <w:qFormat/>
    <w:uiPriority w:val="0"/>
    <w:rPr>
      <w:rFonts w:ascii="宋体" w:hAnsi="宋体" w:eastAsia="宋体"/>
      <w:kern w:val="2"/>
      <w:sz w:val="24"/>
      <w:szCs w:val="24"/>
      <w:lang w:val="en-US" w:eastAsia="zh-CN" w:bidi="ar-SA"/>
    </w:rPr>
  </w:style>
  <w:style w:type="character" w:customStyle="1" w:styleId="158">
    <w:name w:val="title_emph1"/>
    <w:qFormat/>
    <w:uiPriority w:val="0"/>
    <w:rPr>
      <w:rFonts w:ascii="Arial" w:cs="Arial"/>
      <w:b/>
      <w:bCs/>
      <w:sz w:val="18"/>
      <w:szCs w:val="18"/>
    </w:rPr>
  </w:style>
  <w:style w:type="character" w:customStyle="1" w:styleId="159">
    <w:name w:val="小四 段落 宋体 Char Char Char Char Char Char"/>
    <w:qFormat/>
    <w:uiPriority w:val="0"/>
    <w:rPr>
      <w:rFonts w:eastAsia="宋体"/>
      <w:kern w:val="2"/>
      <w:sz w:val="24"/>
      <w:szCs w:val="24"/>
      <w:lang w:val="en-US" w:eastAsia="zh-CN" w:bidi="ar-SA"/>
    </w:rPr>
  </w:style>
  <w:style w:type="character" w:customStyle="1" w:styleId="160">
    <w:name w:val="明显强调1"/>
    <w:qFormat/>
    <w:uiPriority w:val="0"/>
    <w:rPr>
      <w:b/>
      <w:bCs/>
    </w:rPr>
  </w:style>
  <w:style w:type="character" w:customStyle="1" w:styleId="161">
    <w:name w:val="标题 3 Char Char"/>
    <w:qFormat/>
    <w:uiPriority w:val="0"/>
    <w:rPr>
      <w:rFonts w:eastAsia="仿宋_GB2312"/>
      <w:b/>
      <w:bCs/>
      <w:kern w:val="2"/>
      <w:sz w:val="28"/>
      <w:szCs w:val="32"/>
      <w:lang w:val="en-US" w:eastAsia="zh-CN" w:bidi="ar-SA"/>
    </w:rPr>
  </w:style>
  <w:style w:type="character" w:customStyle="1" w:styleId="162">
    <w:name w:val="纯文本 Char Char"/>
    <w:qFormat/>
    <w:uiPriority w:val="0"/>
    <w:rPr>
      <w:rFonts w:ascii="宋体" w:hAnsi="Courier New" w:eastAsia="宋体"/>
      <w:kern w:val="2"/>
      <w:sz w:val="21"/>
      <w:szCs w:val="21"/>
      <w:lang w:val="en-US" w:eastAsia="zh-CN" w:bidi="ar-SA"/>
    </w:rPr>
  </w:style>
  <w:style w:type="character" w:customStyle="1" w:styleId="163">
    <w:name w:val="华宇段落1 Char Char Char Char"/>
    <w:qFormat/>
    <w:uiPriority w:val="0"/>
    <w:rPr>
      <w:rFonts w:eastAsia="宋体"/>
      <w:bCs/>
      <w:kern w:val="2"/>
      <w:sz w:val="24"/>
      <w:szCs w:val="24"/>
      <w:lang w:val="en-US" w:eastAsia="zh-CN" w:bidi="ar-SA"/>
    </w:rPr>
  </w:style>
  <w:style w:type="character" w:customStyle="1" w:styleId="164">
    <w:name w:val="方案文档 Char Char"/>
    <w:link w:val="165"/>
    <w:qFormat/>
    <w:locked/>
    <w:uiPriority w:val="0"/>
    <w:rPr>
      <w:rFonts w:ascii="宋体" w:hAnsi="宋体"/>
      <w:sz w:val="24"/>
      <w:lang w:val="zh-CN"/>
    </w:rPr>
  </w:style>
  <w:style w:type="paragraph" w:customStyle="1" w:styleId="165">
    <w:name w:val="方案文档"/>
    <w:basedOn w:val="1"/>
    <w:link w:val="164"/>
    <w:qFormat/>
    <w:uiPriority w:val="0"/>
    <w:pPr>
      <w:spacing w:before="60" w:after="60" w:line="360" w:lineRule="auto"/>
      <w:jc w:val="center"/>
    </w:pPr>
    <w:rPr>
      <w:rFonts w:ascii="宋体" w:hAnsi="宋体"/>
      <w:kern w:val="0"/>
      <w:sz w:val="24"/>
      <w:szCs w:val="20"/>
      <w:lang w:val="zh-CN"/>
    </w:rPr>
  </w:style>
  <w:style w:type="character" w:customStyle="1" w:styleId="166">
    <w:name w:val="样式 宋体 小四"/>
    <w:qFormat/>
    <w:uiPriority w:val="0"/>
    <w:rPr>
      <w:rFonts w:ascii="宋体" w:hAnsi="宋体"/>
      <w:sz w:val="24"/>
    </w:rPr>
  </w:style>
  <w:style w:type="character" w:customStyle="1" w:styleId="167">
    <w:name w:val="Char Char17"/>
    <w:qFormat/>
    <w:uiPriority w:val="0"/>
    <w:rPr>
      <w:rFonts w:ascii="宋体" w:hAnsi="Courier New"/>
      <w:kern w:val="2"/>
      <w:sz w:val="21"/>
      <w:szCs w:val="21"/>
    </w:rPr>
  </w:style>
  <w:style w:type="character" w:customStyle="1" w:styleId="168">
    <w:name w:val="font21"/>
    <w:qFormat/>
    <w:uiPriority w:val="0"/>
    <w:rPr>
      <w:rFonts w:hint="eastAsia" w:ascii="宋体" w:hAnsi="宋体" w:eastAsia="宋体" w:cs="宋体"/>
      <w:color w:val="000000"/>
      <w:sz w:val="24"/>
      <w:szCs w:val="24"/>
      <w:u w:val="none"/>
    </w:rPr>
  </w:style>
  <w:style w:type="character" w:customStyle="1" w:styleId="169">
    <w:name w:val="明显引用 Char1"/>
    <w:link w:val="170"/>
    <w:qFormat/>
    <w:uiPriority w:val="0"/>
    <w:rPr>
      <w:rFonts w:ascii="Calibri" w:hAnsi="Calibri"/>
      <w:b/>
      <w:bCs/>
      <w:i/>
      <w:iCs/>
      <w:sz w:val="22"/>
      <w:szCs w:val="22"/>
      <w:lang w:eastAsia="en-US" w:bidi="en-US"/>
    </w:rPr>
  </w:style>
  <w:style w:type="paragraph" w:styleId="170">
    <w:name w:val="Intense Quote"/>
    <w:basedOn w:val="1"/>
    <w:next w:val="1"/>
    <w:link w:val="169"/>
    <w:qFormat/>
    <w:uiPriority w:val="0"/>
    <w:pPr>
      <w:widowControl/>
      <w:pBdr>
        <w:bottom w:val="single" w:color="auto" w:sz="4" w:space="1"/>
      </w:pBdr>
      <w:spacing w:before="200" w:after="280" w:line="276" w:lineRule="auto"/>
      <w:ind w:left="1008" w:right="1152"/>
    </w:pPr>
    <w:rPr>
      <w:rFonts w:ascii="Calibri" w:hAnsi="Calibri"/>
      <w:b/>
      <w:bCs/>
      <w:i/>
      <w:iCs/>
      <w:kern w:val="0"/>
      <w:sz w:val="22"/>
      <w:szCs w:val="22"/>
      <w:lang w:eastAsia="en-US" w:bidi="en-US"/>
    </w:rPr>
  </w:style>
  <w:style w:type="character" w:customStyle="1" w:styleId="171">
    <w:name w:val="正文文本缩进 字符"/>
    <w:qFormat/>
    <w:uiPriority w:val="0"/>
    <w:rPr>
      <w:rFonts w:eastAsia="宋体"/>
      <w:kern w:val="2"/>
      <w:sz w:val="21"/>
      <w:szCs w:val="24"/>
      <w:lang w:val="en-US" w:eastAsia="zh-CN" w:bidi="ar-SA"/>
    </w:rPr>
  </w:style>
  <w:style w:type="character" w:customStyle="1" w:styleId="172">
    <w:name w:val="font01"/>
    <w:qFormat/>
    <w:uiPriority w:val="0"/>
    <w:rPr>
      <w:rFonts w:hint="eastAsia" w:ascii="宋体" w:hAnsi="宋体" w:eastAsia="宋体" w:cs="宋体"/>
      <w:color w:val="000000"/>
      <w:sz w:val="24"/>
      <w:szCs w:val="24"/>
      <w:u w:val="none"/>
      <w:vertAlign w:val="subscript"/>
    </w:rPr>
  </w:style>
  <w:style w:type="character" w:customStyle="1" w:styleId="173">
    <w:name w:val="样式 首行缩进:  2 字符 Char Char"/>
    <w:link w:val="174"/>
    <w:qFormat/>
    <w:uiPriority w:val="0"/>
    <w:rPr>
      <w:rFonts w:cs="宋体"/>
      <w:kern w:val="2"/>
      <w:sz w:val="24"/>
    </w:rPr>
  </w:style>
  <w:style w:type="paragraph" w:customStyle="1" w:styleId="174">
    <w:name w:val="样式 首行缩进:  2 字符"/>
    <w:basedOn w:val="1"/>
    <w:link w:val="173"/>
    <w:qFormat/>
    <w:uiPriority w:val="0"/>
    <w:pPr>
      <w:spacing w:line="360" w:lineRule="auto"/>
      <w:ind w:firstLine="480" w:firstLineChars="200"/>
    </w:pPr>
    <w:rPr>
      <w:rFonts w:cs="宋体"/>
      <w:sz w:val="24"/>
      <w:szCs w:val="20"/>
    </w:rPr>
  </w:style>
  <w:style w:type="character" w:customStyle="1" w:styleId="175">
    <w:name w:val="正文文本缩进 3 字符"/>
    <w:qFormat/>
    <w:uiPriority w:val="0"/>
    <w:rPr>
      <w:rFonts w:eastAsia="宋体"/>
      <w:b/>
      <w:bCs/>
      <w:kern w:val="2"/>
      <w:sz w:val="24"/>
      <w:lang w:val="en-US" w:eastAsia="zh-CN" w:bidi="ar-SA"/>
    </w:rPr>
  </w:style>
  <w:style w:type="character" w:customStyle="1" w:styleId="176">
    <w:name w:val="样式 首行缩进:  2 字符 Char Char Char"/>
    <w:qFormat/>
    <w:uiPriority w:val="0"/>
    <w:rPr>
      <w:rFonts w:eastAsia="宋体" w:cs="宋体"/>
      <w:kern w:val="2"/>
      <w:sz w:val="24"/>
      <w:lang w:val="en-US" w:eastAsia="zh-CN" w:bidi="ar-SA"/>
    </w:rPr>
  </w:style>
  <w:style w:type="character" w:customStyle="1" w:styleId="177">
    <w:name w:val="111111 Char Char"/>
    <w:link w:val="178"/>
    <w:qFormat/>
    <w:uiPriority w:val="0"/>
    <w:rPr>
      <w:rFonts w:ascii="宋体" w:hAnsi="宋体" w:eastAsia="黑体" w:cs="宋体"/>
      <w:b/>
      <w:bCs/>
      <w:kern w:val="2"/>
      <w:sz w:val="21"/>
      <w:szCs w:val="21"/>
    </w:rPr>
  </w:style>
  <w:style w:type="paragraph" w:customStyle="1" w:styleId="178">
    <w:name w:val="111111"/>
    <w:basedOn w:val="1"/>
    <w:link w:val="177"/>
    <w:qFormat/>
    <w:uiPriority w:val="0"/>
    <w:pPr>
      <w:spacing w:before="120" w:after="120"/>
      <w:jc w:val="center"/>
    </w:pPr>
    <w:rPr>
      <w:rFonts w:ascii="宋体" w:hAnsi="宋体" w:eastAsia="黑体" w:cs="宋体"/>
      <w:b/>
      <w:bCs/>
      <w:szCs w:val="21"/>
    </w:rPr>
  </w:style>
  <w:style w:type="character" w:customStyle="1" w:styleId="179">
    <w:name w:val="页眉 字符"/>
    <w:qFormat/>
    <w:locked/>
    <w:uiPriority w:val="0"/>
    <w:rPr>
      <w:rFonts w:eastAsia="宋体"/>
      <w:kern w:val="2"/>
      <w:sz w:val="18"/>
      <w:szCs w:val="18"/>
      <w:lang w:val="en-US" w:eastAsia="zh-CN" w:bidi="ar-SA"/>
    </w:rPr>
  </w:style>
  <w:style w:type="character" w:customStyle="1" w:styleId="180">
    <w:name w:val="medium_text1"/>
    <w:qFormat/>
    <w:uiPriority w:val="0"/>
    <w:rPr>
      <w:sz w:val="24"/>
      <w:szCs w:val="24"/>
    </w:rPr>
  </w:style>
  <w:style w:type="character" w:customStyle="1" w:styleId="181">
    <w:name w:val="Char Char27"/>
    <w:qFormat/>
    <w:uiPriority w:val="0"/>
    <w:rPr>
      <w:b/>
      <w:bCs/>
      <w:kern w:val="44"/>
      <w:sz w:val="44"/>
      <w:szCs w:val="44"/>
    </w:rPr>
  </w:style>
  <w:style w:type="character" w:customStyle="1" w:styleId="182">
    <w:name w:val="concon"/>
    <w:qFormat/>
    <w:uiPriority w:val="0"/>
  </w:style>
  <w:style w:type="character" w:customStyle="1" w:styleId="183">
    <w:name w:val="标题 3 Char1"/>
    <w:qFormat/>
    <w:uiPriority w:val="0"/>
    <w:rPr>
      <w:rFonts w:eastAsia="宋体"/>
      <w:b/>
      <w:bCs/>
      <w:kern w:val="2"/>
      <w:sz w:val="32"/>
      <w:szCs w:val="32"/>
      <w:lang w:val="en-US" w:eastAsia="zh-CN" w:bidi="ar-SA"/>
    </w:rPr>
  </w:style>
  <w:style w:type="character" w:customStyle="1" w:styleId="184">
    <w:name w:val="apple-style-span"/>
    <w:basedOn w:val="57"/>
    <w:qFormat/>
    <w:uiPriority w:val="0"/>
  </w:style>
  <w:style w:type="character" w:customStyle="1" w:styleId="185">
    <w:name w:val="ih151"/>
    <w:qFormat/>
    <w:uiPriority w:val="0"/>
    <w:rPr>
      <w:color w:val="666666"/>
      <w:sz w:val="18"/>
      <w:szCs w:val="18"/>
      <w:u w:val="none"/>
    </w:rPr>
  </w:style>
  <w:style w:type="character" w:customStyle="1" w:styleId="186">
    <w:name w:val="font31"/>
    <w:qFormat/>
    <w:uiPriority w:val="0"/>
    <w:rPr>
      <w:rFonts w:hint="eastAsia" w:ascii="宋体" w:hAnsi="宋体" w:eastAsia="宋体" w:cs="宋体"/>
      <w:color w:val="000000"/>
      <w:sz w:val="24"/>
      <w:szCs w:val="24"/>
      <w:u w:val="none"/>
    </w:rPr>
  </w:style>
  <w:style w:type="character" w:customStyle="1" w:styleId="187">
    <w:name w:val="Char Char22"/>
    <w:qFormat/>
    <w:uiPriority w:val="0"/>
    <w:rPr>
      <w:b/>
      <w:bCs/>
      <w:kern w:val="2"/>
      <w:sz w:val="24"/>
      <w:szCs w:val="24"/>
    </w:rPr>
  </w:style>
  <w:style w:type="character" w:customStyle="1" w:styleId="188">
    <w:name w:val="标准小四 Char"/>
    <w:qFormat/>
    <w:uiPriority w:val="0"/>
    <w:rPr>
      <w:rFonts w:ascii="Arial" w:hAnsi="Arial" w:eastAsia="宋体"/>
      <w:kern w:val="2"/>
      <w:sz w:val="24"/>
      <w:szCs w:val="21"/>
      <w:lang w:val="en-US" w:eastAsia="zh-CN" w:bidi="ar-SA"/>
    </w:rPr>
  </w:style>
  <w:style w:type="character" w:customStyle="1" w:styleId="189">
    <w:name w:val="标题 5 Char1"/>
    <w:link w:val="8"/>
    <w:qFormat/>
    <w:uiPriority w:val="0"/>
    <w:rPr>
      <w:b/>
      <w:bCs/>
      <w:kern w:val="2"/>
      <w:sz w:val="28"/>
      <w:szCs w:val="28"/>
    </w:rPr>
  </w:style>
  <w:style w:type="character" w:customStyle="1" w:styleId="190">
    <w:name w:val="font51"/>
    <w:qFormat/>
    <w:uiPriority w:val="0"/>
    <w:rPr>
      <w:rFonts w:hint="eastAsia" w:ascii="宋体" w:hAnsi="宋体" w:eastAsia="宋体" w:cs="宋体"/>
      <w:color w:val="000000"/>
      <w:sz w:val="24"/>
      <w:szCs w:val="24"/>
      <w:u w:val="none"/>
      <w:vertAlign w:val="superscript"/>
    </w:rPr>
  </w:style>
  <w:style w:type="character" w:customStyle="1" w:styleId="191">
    <w:name w:val="批注主题 字符"/>
    <w:qFormat/>
    <w:uiPriority w:val="0"/>
    <w:rPr>
      <w:rFonts w:eastAsia="宋体"/>
      <w:b/>
      <w:bCs/>
      <w:kern w:val="2"/>
      <w:sz w:val="21"/>
      <w:szCs w:val="24"/>
      <w:lang w:val="en-US" w:eastAsia="zh-CN" w:bidi="ar-SA"/>
    </w:rPr>
  </w:style>
  <w:style w:type="character" w:customStyle="1" w:styleId="192">
    <w:name w:val="样式 首行缩进:  2 字符 Char"/>
    <w:qFormat/>
    <w:uiPriority w:val="0"/>
    <w:rPr>
      <w:rFonts w:eastAsia="宋体" w:cs="宋体"/>
      <w:kern w:val="2"/>
      <w:sz w:val="24"/>
      <w:lang w:val="en-US" w:eastAsia="zh-CN" w:bidi="ar-SA"/>
    </w:rPr>
  </w:style>
  <w:style w:type="character" w:customStyle="1" w:styleId="193">
    <w:name w:val="style131"/>
    <w:qFormat/>
    <w:uiPriority w:val="0"/>
    <w:rPr>
      <w:rFonts w:cs="Times New Roman"/>
      <w:sz w:val="18"/>
      <w:szCs w:val="18"/>
    </w:rPr>
  </w:style>
  <w:style w:type="character" w:customStyle="1" w:styleId="194">
    <w:name w:val="subtitle1"/>
    <w:qFormat/>
    <w:uiPriority w:val="0"/>
    <w:rPr>
      <w:rFonts w:hint="default" w:ascii="Georgia" w:hAnsi="Georgia"/>
      <w:b/>
      <w:bCs/>
      <w:color w:val="666666"/>
      <w:sz w:val="18"/>
      <w:szCs w:val="18"/>
    </w:rPr>
  </w:style>
  <w:style w:type="character" w:customStyle="1" w:styleId="195">
    <w:name w:val="标题 3 字符"/>
    <w:qFormat/>
    <w:uiPriority w:val="0"/>
    <w:rPr>
      <w:rFonts w:eastAsia="宋体"/>
      <w:b/>
      <w:bCs/>
      <w:kern w:val="2"/>
      <w:sz w:val="32"/>
      <w:szCs w:val="32"/>
      <w:lang w:val="en-US" w:eastAsia="zh-CN" w:bidi="ar-SA"/>
    </w:rPr>
  </w:style>
  <w:style w:type="character" w:customStyle="1" w:styleId="196">
    <w:name w:val="样式 非加粗"/>
    <w:qFormat/>
    <w:uiPriority w:val="0"/>
    <w:rPr>
      <w:rFonts w:eastAsia="宋体"/>
      <w:sz w:val="28"/>
    </w:rPr>
  </w:style>
  <w:style w:type="character" w:customStyle="1" w:styleId="197">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198">
    <w:name w:val="Char Char23"/>
    <w:qFormat/>
    <w:uiPriority w:val="0"/>
    <w:rPr>
      <w:rFonts w:ascii="Arial" w:hAnsi="Arial" w:eastAsia="黑体"/>
      <w:b/>
      <w:bCs/>
      <w:kern w:val="2"/>
      <w:sz w:val="24"/>
      <w:szCs w:val="24"/>
    </w:rPr>
  </w:style>
  <w:style w:type="character" w:customStyle="1" w:styleId="199">
    <w:name w:val="Char Char28"/>
    <w:qFormat/>
    <w:uiPriority w:val="0"/>
    <w:rPr>
      <w:rFonts w:ascii="Arial" w:hAnsi="Arial" w:eastAsia="黑体" w:cs="Arial"/>
      <w:b/>
      <w:bCs/>
      <w:sz w:val="32"/>
      <w:szCs w:val="32"/>
    </w:rPr>
  </w:style>
  <w:style w:type="character" w:customStyle="1" w:styleId="200">
    <w:name w:val="纯文本 字符"/>
    <w:qFormat/>
    <w:uiPriority w:val="0"/>
    <w:rPr>
      <w:rFonts w:ascii="宋体" w:hAnsi="Courier New" w:eastAsia="宋体"/>
      <w:kern w:val="2"/>
      <w:sz w:val="21"/>
      <w:szCs w:val="21"/>
      <w:lang w:val="en-US" w:eastAsia="zh-CN" w:bidi="ar-SA"/>
    </w:rPr>
  </w:style>
  <w:style w:type="character" w:customStyle="1" w:styleId="201">
    <w:name w:val="正文 + 宋体 Char"/>
    <w:qFormat/>
    <w:uiPriority w:val="0"/>
    <w:rPr>
      <w:rFonts w:eastAsia="宋体"/>
      <w:kern w:val="2"/>
      <w:sz w:val="21"/>
      <w:szCs w:val="24"/>
      <w:lang w:val="en-US" w:eastAsia="zh-CN" w:bidi="ar-SA"/>
    </w:rPr>
  </w:style>
  <w:style w:type="character" w:customStyle="1" w:styleId="202">
    <w:name w:val="书籍标题1"/>
    <w:qFormat/>
    <w:uiPriority w:val="0"/>
    <w:rPr>
      <w:i/>
      <w:iCs/>
      <w:smallCaps/>
      <w:spacing w:val="5"/>
    </w:rPr>
  </w:style>
  <w:style w:type="character" w:customStyle="1" w:styleId="203">
    <w:name w:val="标准小四 Char Char Char"/>
    <w:qFormat/>
    <w:uiPriority w:val="0"/>
    <w:rPr>
      <w:rFonts w:ascii="Arial" w:hAnsi="Arial" w:eastAsia="宋体"/>
      <w:kern w:val="2"/>
      <w:sz w:val="24"/>
      <w:szCs w:val="21"/>
      <w:lang w:val="en-US" w:eastAsia="zh-CN" w:bidi="ar-SA"/>
    </w:rPr>
  </w:style>
  <w:style w:type="character" w:customStyle="1" w:styleId="204">
    <w:name w:val="不明显强调1"/>
    <w:qFormat/>
    <w:uiPriority w:val="0"/>
    <w:rPr>
      <w:i/>
      <w:iCs/>
    </w:rPr>
  </w:style>
  <w:style w:type="character" w:customStyle="1" w:styleId="205">
    <w:name w:val="普通文字1 Char"/>
    <w:qFormat/>
    <w:uiPriority w:val="0"/>
    <w:rPr>
      <w:rFonts w:ascii="宋体" w:eastAsia="宋体"/>
      <w:kern w:val="2"/>
      <w:sz w:val="21"/>
      <w:szCs w:val="21"/>
      <w:lang w:val="en-US" w:eastAsia="zh-CN" w:bidi="ar-SA"/>
    </w:rPr>
  </w:style>
  <w:style w:type="character" w:customStyle="1" w:styleId="206">
    <w:name w:val="Char Char20"/>
    <w:qFormat/>
    <w:uiPriority w:val="0"/>
    <w:rPr>
      <w:rFonts w:ascii="Arial" w:hAnsi="Arial" w:eastAsia="黑体"/>
      <w:kern w:val="2"/>
      <w:sz w:val="21"/>
      <w:szCs w:val="21"/>
    </w:rPr>
  </w:style>
  <w:style w:type="character" w:customStyle="1" w:styleId="207">
    <w:name w:val="A2"/>
    <w:qFormat/>
    <w:uiPriority w:val="0"/>
    <w:rPr>
      <w:rFonts w:cs="Helvetica"/>
      <w:color w:val="000000"/>
      <w:sz w:val="18"/>
      <w:szCs w:val="18"/>
    </w:rPr>
  </w:style>
  <w:style w:type="character" w:customStyle="1" w:styleId="208">
    <w:name w:val="引用 Char1"/>
    <w:link w:val="209"/>
    <w:qFormat/>
    <w:uiPriority w:val="0"/>
    <w:rPr>
      <w:rFonts w:ascii="Calibri" w:hAnsi="Calibri"/>
      <w:i/>
      <w:iCs/>
      <w:sz w:val="22"/>
      <w:szCs w:val="22"/>
      <w:lang w:eastAsia="en-US" w:bidi="en-US"/>
    </w:rPr>
  </w:style>
  <w:style w:type="paragraph" w:styleId="209">
    <w:name w:val="Quote"/>
    <w:basedOn w:val="1"/>
    <w:next w:val="1"/>
    <w:link w:val="208"/>
    <w:qFormat/>
    <w:uiPriority w:val="0"/>
    <w:pPr>
      <w:widowControl/>
      <w:spacing w:before="200" w:line="276" w:lineRule="auto"/>
      <w:ind w:left="360" w:right="360"/>
      <w:jc w:val="left"/>
    </w:pPr>
    <w:rPr>
      <w:rFonts w:ascii="Calibri" w:hAnsi="Calibri"/>
      <w:i/>
      <w:iCs/>
      <w:kern w:val="0"/>
      <w:sz w:val="22"/>
      <w:szCs w:val="22"/>
      <w:lang w:eastAsia="en-US" w:bidi="en-US"/>
    </w:rPr>
  </w:style>
  <w:style w:type="character" w:customStyle="1" w:styleId="210">
    <w:name w:val="Char Char26"/>
    <w:qFormat/>
    <w:uiPriority w:val="0"/>
    <w:rPr>
      <w:b/>
      <w:bCs/>
      <w:kern w:val="2"/>
      <w:sz w:val="32"/>
      <w:szCs w:val="32"/>
    </w:rPr>
  </w:style>
  <w:style w:type="character" w:customStyle="1" w:styleId="211">
    <w:name w:val="标准文本 Char Char Char"/>
    <w:qFormat/>
    <w:uiPriority w:val="0"/>
    <w:rPr>
      <w:rFonts w:eastAsia="宋体" w:cs="宋体"/>
      <w:kern w:val="2"/>
      <w:sz w:val="24"/>
      <w:szCs w:val="24"/>
      <w:lang w:val="en-US" w:eastAsia="zh-CN" w:bidi="ar-SA"/>
    </w:rPr>
  </w:style>
  <w:style w:type="character" w:customStyle="1" w:styleId="212">
    <w:name w:val="文档结构图 字符"/>
    <w:qFormat/>
    <w:uiPriority w:val="0"/>
    <w:rPr>
      <w:rFonts w:eastAsia="宋体"/>
      <w:kern w:val="2"/>
      <w:sz w:val="21"/>
      <w:szCs w:val="24"/>
      <w:lang w:val="en-US" w:eastAsia="zh-CN" w:bidi="ar-SA"/>
    </w:rPr>
  </w:style>
  <w:style w:type="character" w:customStyle="1" w:styleId="213">
    <w:name w:val="明显参考1"/>
    <w:qFormat/>
    <w:uiPriority w:val="0"/>
    <w:rPr>
      <w:smallCaps/>
      <w:spacing w:val="5"/>
      <w:u w:val="single"/>
    </w:rPr>
  </w:style>
  <w:style w:type="character" w:customStyle="1" w:styleId="214">
    <w:name w:val="正文文本 字符"/>
    <w:qFormat/>
    <w:locked/>
    <w:uiPriority w:val="0"/>
    <w:rPr>
      <w:rFonts w:ascii="方正大黑简体" w:eastAsia="方正大黑简体"/>
      <w:kern w:val="44"/>
      <w:position w:val="6"/>
      <w:sz w:val="30"/>
      <w:lang w:val="en-US" w:eastAsia="zh-CN" w:bidi="ar-SA"/>
    </w:rPr>
  </w:style>
  <w:style w:type="character" w:customStyle="1" w:styleId="215">
    <w:name w:val="2nd level Char"/>
    <w:qFormat/>
    <w:uiPriority w:val="0"/>
    <w:rPr>
      <w:rFonts w:ascii="Arial" w:hAnsi="Arial" w:eastAsia="黑体"/>
      <w:b/>
      <w:bCs/>
      <w:kern w:val="2"/>
      <w:sz w:val="32"/>
      <w:szCs w:val="32"/>
      <w:lang w:val="en-US" w:eastAsia="zh-CN" w:bidi="ar-SA"/>
    </w:rPr>
  </w:style>
  <w:style w:type="character" w:customStyle="1" w:styleId="216">
    <w:name w:val="批注文字 字符"/>
    <w:qFormat/>
    <w:uiPriority w:val="0"/>
    <w:rPr>
      <w:rFonts w:eastAsia="宋体"/>
      <w:kern w:val="2"/>
      <w:sz w:val="21"/>
      <w:lang w:val="en-US" w:eastAsia="zh-CN" w:bidi="ar-SA"/>
    </w:rPr>
  </w:style>
  <w:style w:type="character" w:customStyle="1" w:styleId="217">
    <w:name w:val="标题 字符"/>
    <w:qFormat/>
    <w:uiPriority w:val="0"/>
    <w:rPr>
      <w:rFonts w:eastAsia="黑体"/>
      <w:b/>
      <w:sz w:val="28"/>
      <w:lang w:val="en-GB" w:eastAsia="zh-CN" w:bidi="ar-SA"/>
    </w:rPr>
  </w:style>
  <w:style w:type="character" w:customStyle="1" w:styleId="218">
    <w:name w:val="标题 9 字符"/>
    <w:qFormat/>
    <w:uiPriority w:val="0"/>
    <w:rPr>
      <w:rFonts w:ascii="Arial" w:hAnsi="Arial" w:eastAsia="黑体"/>
      <w:kern w:val="2"/>
      <w:sz w:val="21"/>
      <w:szCs w:val="21"/>
      <w:lang w:val="en-US" w:eastAsia="zh-CN" w:bidi="ar-SA"/>
    </w:rPr>
  </w:style>
  <w:style w:type="character" w:customStyle="1" w:styleId="219">
    <w:name w:val="正文缩进 Char1"/>
    <w:link w:val="220"/>
    <w:qFormat/>
    <w:uiPriority w:val="0"/>
  </w:style>
  <w:style w:type="paragraph" w:customStyle="1" w:styleId="220">
    <w:name w:val="正文缩进1"/>
    <w:basedOn w:val="1"/>
    <w:link w:val="219"/>
    <w:qFormat/>
    <w:uiPriority w:val="0"/>
    <w:pPr>
      <w:ind w:firstLine="420"/>
    </w:pPr>
    <w:rPr>
      <w:kern w:val="0"/>
      <w:sz w:val="20"/>
      <w:szCs w:val="20"/>
    </w:rPr>
  </w:style>
  <w:style w:type="character" w:customStyle="1" w:styleId="221">
    <w:name w:val="标题 7 字符"/>
    <w:qFormat/>
    <w:uiPriority w:val="0"/>
    <w:rPr>
      <w:rFonts w:eastAsia="宋体"/>
      <w:b/>
      <w:bCs/>
      <w:kern w:val="2"/>
      <w:sz w:val="24"/>
      <w:szCs w:val="24"/>
      <w:lang w:val="en-US" w:eastAsia="zh-CN" w:bidi="ar-SA"/>
    </w:rPr>
  </w:style>
  <w:style w:type="character" w:customStyle="1" w:styleId="222">
    <w:name w:val="HTML 预设格式 Char1"/>
    <w:link w:val="48"/>
    <w:qFormat/>
    <w:uiPriority w:val="0"/>
    <w:rPr>
      <w:rFonts w:ascii="宋体" w:hAnsi="宋体" w:cs="宋体"/>
      <w:sz w:val="24"/>
      <w:szCs w:val="24"/>
    </w:rPr>
  </w:style>
  <w:style w:type="character" w:customStyle="1" w:styleId="223">
    <w:name w:val="listbenefit"/>
    <w:uiPriority w:val="0"/>
  </w:style>
  <w:style w:type="character" w:customStyle="1" w:styleId="224">
    <w:name w:val="小四 段落 宋体 Char Char Char Char Char"/>
    <w:qFormat/>
    <w:uiPriority w:val="0"/>
    <w:rPr>
      <w:rFonts w:eastAsia="宋体"/>
      <w:kern w:val="2"/>
      <w:sz w:val="24"/>
      <w:szCs w:val="24"/>
      <w:lang w:val="en-US" w:eastAsia="zh-CN" w:bidi="ar-SA"/>
    </w:rPr>
  </w:style>
  <w:style w:type="character" w:customStyle="1" w:styleId="225">
    <w:name w:val="标题 Char1"/>
    <w:qFormat/>
    <w:uiPriority w:val="0"/>
    <w:rPr>
      <w:rFonts w:ascii="Cambria" w:eastAsia="宋体" w:cs="Times New Roman"/>
      <w:b/>
      <w:bCs/>
      <w:sz w:val="32"/>
      <w:szCs w:val="32"/>
    </w:rPr>
  </w:style>
  <w:style w:type="character" w:customStyle="1" w:styleId="226">
    <w:name w:val="小四 段落 宋体 Char Char Char Char1"/>
    <w:qFormat/>
    <w:uiPriority w:val="0"/>
    <w:rPr>
      <w:rFonts w:eastAsia="宋体"/>
      <w:kern w:val="2"/>
      <w:sz w:val="24"/>
      <w:szCs w:val="24"/>
      <w:lang w:val="en-US" w:eastAsia="zh-CN" w:bidi="ar-SA"/>
    </w:rPr>
  </w:style>
  <w:style w:type="character" w:customStyle="1" w:styleId="227">
    <w:name w:val="小四 段落 宋体 Char Char Char Char Char Char Char Char"/>
    <w:qFormat/>
    <w:uiPriority w:val="0"/>
    <w:rPr>
      <w:rFonts w:eastAsia="宋体"/>
      <w:kern w:val="2"/>
      <w:sz w:val="24"/>
      <w:szCs w:val="24"/>
      <w:lang w:val="en-US" w:eastAsia="zh-CN" w:bidi="ar-SA"/>
    </w:rPr>
  </w:style>
  <w:style w:type="character" w:customStyle="1" w:styleId="228">
    <w:name w:val="h Char Char"/>
    <w:qFormat/>
    <w:uiPriority w:val="0"/>
    <w:rPr>
      <w:rFonts w:eastAsia="宋体"/>
      <w:kern w:val="2"/>
      <w:sz w:val="18"/>
      <w:szCs w:val="18"/>
      <w:lang w:val="en-US" w:eastAsia="zh-CN" w:bidi="ar-SA"/>
    </w:rPr>
  </w:style>
  <w:style w:type="character" w:customStyle="1" w:styleId="229">
    <w:name w:val="Char Char25"/>
    <w:qFormat/>
    <w:uiPriority w:val="0"/>
    <w:rPr>
      <w:rFonts w:ascii="Arial" w:hAnsi="Arial" w:eastAsia="黑体"/>
      <w:b/>
      <w:kern w:val="2"/>
      <w:sz w:val="28"/>
    </w:rPr>
  </w:style>
  <w:style w:type="character" w:customStyle="1" w:styleId="230">
    <w:name w:val="3zw"/>
    <w:basedOn w:val="57"/>
    <w:qFormat/>
    <w:uiPriority w:val="0"/>
  </w:style>
  <w:style w:type="character" w:customStyle="1" w:styleId="231">
    <w:name w:val="font5 Char Char"/>
    <w:qFormat/>
    <w:uiPriority w:val="0"/>
    <w:rPr>
      <w:rFonts w:ascii="宋体" w:hAnsi="宋体" w:eastAsia="宋体"/>
      <w:sz w:val="28"/>
      <w:szCs w:val="28"/>
      <w:lang w:val="en-US" w:eastAsia="zh-CN" w:bidi="ar-SA"/>
    </w:rPr>
  </w:style>
  <w:style w:type="character" w:customStyle="1" w:styleId="232">
    <w:name w:val="称呼 Char"/>
    <w:basedOn w:val="57"/>
    <w:link w:val="20"/>
    <w:qFormat/>
    <w:uiPriority w:val="0"/>
    <w:rPr>
      <w:rFonts w:ascii="仿宋_GB2312" w:eastAsia="仿宋_GB2312"/>
      <w:kern w:val="2"/>
      <w:sz w:val="28"/>
    </w:rPr>
  </w:style>
  <w:style w:type="character" w:customStyle="1" w:styleId="233">
    <w:name w:val="签名 Char"/>
    <w:basedOn w:val="57"/>
    <w:link w:val="35"/>
    <w:qFormat/>
    <w:uiPriority w:val="0"/>
    <w:rPr>
      <w:rFonts w:eastAsia="仿宋_GB2312"/>
      <w:sz w:val="24"/>
    </w:rPr>
  </w:style>
  <w:style w:type="character" w:customStyle="1" w:styleId="234">
    <w:name w:val="正文文本 2 Char"/>
    <w:basedOn w:val="57"/>
    <w:link w:val="3"/>
    <w:qFormat/>
    <w:uiPriority w:val="0"/>
    <w:rPr>
      <w:b/>
      <w:bCs/>
      <w:kern w:val="2"/>
      <w:sz w:val="72"/>
    </w:rPr>
  </w:style>
  <w:style w:type="character" w:customStyle="1" w:styleId="235">
    <w:name w:val="尾注文本 Char"/>
    <w:basedOn w:val="57"/>
    <w:link w:val="31"/>
    <w:qFormat/>
    <w:uiPriority w:val="0"/>
    <w:rPr>
      <w:szCs w:val="24"/>
    </w:rPr>
  </w:style>
  <w:style w:type="character" w:customStyle="1" w:styleId="236">
    <w:name w:val="HTML 预设格式 Char"/>
    <w:basedOn w:val="57"/>
    <w:semiHidden/>
    <w:qFormat/>
    <w:uiPriority w:val="99"/>
    <w:rPr>
      <w:rFonts w:ascii="Courier New" w:hAnsi="Courier New" w:cs="Courier New"/>
      <w:kern w:val="2"/>
    </w:rPr>
  </w:style>
  <w:style w:type="character" w:customStyle="1" w:styleId="237">
    <w:name w:val="副标题 Char"/>
    <w:basedOn w:val="57"/>
    <w:link w:val="40"/>
    <w:qFormat/>
    <w:uiPriority w:val="0"/>
    <w:rPr>
      <w:rFonts w:ascii="Cambria" w:hAnsi="Cambria"/>
      <w:i/>
      <w:iCs/>
      <w:spacing w:val="13"/>
      <w:sz w:val="24"/>
      <w:szCs w:val="24"/>
      <w:lang w:eastAsia="en-US" w:bidi="en-US"/>
    </w:rPr>
  </w:style>
  <w:style w:type="paragraph" w:customStyle="1" w:styleId="238">
    <w:name w:val="Test2"/>
    <w:basedOn w:val="5"/>
    <w:qFormat/>
    <w:uiPriority w:val="0"/>
    <w:pPr>
      <w:widowControl/>
      <w:adjustRightInd w:val="0"/>
      <w:snapToGrid w:val="0"/>
      <w:spacing w:beforeLines="50" w:afterLines="50" w:line="480" w:lineRule="exact"/>
      <w:jc w:val="center"/>
    </w:pPr>
    <w:rPr>
      <w:rFonts w:ascii="黑体"/>
      <w:snapToGrid w:val="0"/>
      <w:kern w:val="0"/>
      <w:sz w:val="24"/>
      <w:szCs w:val="24"/>
    </w:rPr>
  </w:style>
  <w:style w:type="paragraph" w:customStyle="1" w:styleId="239">
    <w:name w:val="正文文本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240">
    <w:name w:val="正文 首行缩进:  2 字符 Char"/>
    <w:basedOn w:val="1"/>
    <w:qFormat/>
    <w:uiPriority w:val="0"/>
    <w:pPr>
      <w:spacing w:line="360" w:lineRule="auto"/>
      <w:ind w:firstLine="480"/>
    </w:pPr>
    <w:rPr>
      <w:rFonts w:cs="宋体"/>
      <w:sz w:val="24"/>
      <w:szCs w:val="20"/>
    </w:rPr>
  </w:style>
  <w:style w:type="paragraph" w:customStyle="1" w:styleId="241">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42">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rPr>
  </w:style>
  <w:style w:type="paragraph" w:customStyle="1" w:styleId="243">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244">
    <w:name w:val="表蕊"/>
    <w:basedOn w:val="1"/>
    <w:qFormat/>
    <w:uiPriority w:val="0"/>
    <w:pPr>
      <w:adjustRightInd w:val="0"/>
      <w:spacing w:line="320" w:lineRule="atLeast"/>
      <w:jc w:val="left"/>
      <w:textAlignment w:val="baseline"/>
    </w:pPr>
    <w:rPr>
      <w:rFonts w:eastAsia="楷体_GB2312"/>
      <w:spacing w:val="-10"/>
      <w:kern w:val="0"/>
      <w:szCs w:val="20"/>
    </w:rPr>
  </w:style>
  <w:style w:type="paragraph" w:customStyle="1" w:styleId="245">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46">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47">
    <w:name w:val="正文--表格内正文"/>
    <w:basedOn w:val="1"/>
    <w:qFormat/>
    <w:uiPriority w:val="0"/>
    <w:pPr>
      <w:spacing w:beforeLines="50" w:line="0" w:lineRule="atLeast"/>
      <w:jc w:val="center"/>
    </w:pPr>
    <w:rPr>
      <w:rFonts w:ascii="宋体" w:hAnsi="宋体"/>
      <w:color w:val="000000"/>
      <w:sz w:val="24"/>
    </w:rPr>
  </w:style>
  <w:style w:type="paragraph" w:customStyle="1" w:styleId="248">
    <w:name w:val="默认段落字体 Para Char"/>
    <w:basedOn w:val="1"/>
    <w:qFormat/>
    <w:uiPriority w:val="0"/>
    <w:pPr>
      <w:adjustRightInd w:val="0"/>
      <w:spacing w:line="360" w:lineRule="auto"/>
    </w:pPr>
    <w:rPr>
      <w:kern w:val="0"/>
      <w:sz w:val="24"/>
    </w:rPr>
  </w:style>
  <w:style w:type="paragraph" w:customStyle="1" w:styleId="249">
    <w:name w:val="font14"/>
    <w:basedOn w:val="1"/>
    <w:qFormat/>
    <w:uiPriority w:val="0"/>
    <w:pPr>
      <w:widowControl/>
      <w:spacing w:before="100" w:beforeAutospacing="1" w:after="100" w:afterAutospacing="1"/>
      <w:jc w:val="left"/>
    </w:pPr>
    <w:rPr>
      <w:kern w:val="0"/>
      <w:sz w:val="36"/>
      <w:szCs w:val="36"/>
    </w:rPr>
  </w:style>
  <w:style w:type="paragraph" w:customStyle="1" w:styleId="25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szCs w:val="20"/>
    </w:rPr>
  </w:style>
  <w:style w:type="paragraph" w:customStyle="1" w:styleId="251">
    <w:name w:val="table_lines"/>
    <w:basedOn w:val="1"/>
    <w:qFormat/>
    <w:uiPriority w:val="0"/>
    <w:pPr>
      <w:widowControl/>
      <w:jc w:val="left"/>
    </w:pPr>
    <w:rPr>
      <w:kern w:val="0"/>
      <w:sz w:val="20"/>
      <w:szCs w:val="20"/>
      <w:lang w:val="de-DE" w:eastAsia="de-DE"/>
    </w:rPr>
  </w:style>
  <w:style w:type="paragraph" w:customStyle="1" w:styleId="25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53">
    <w:name w:val="正文 首行缩进:  2 字符 Char Char"/>
    <w:basedOn w:val="1"/>
    <w:qFormat/>
    <w:uiPriority w:val="0"/>
    <w:pPr>
      <w:spacing w:line="360" w:lineRule="auto"/>
      <w:ind w:firstLine="480"/>
    </w:pPr>
    <w:rPr>
      <w:rFonts w:ascii="楷体_GB2312" w:eastAsia="楷体_GB2312"/>
      <w:bCs/>
      <w:sz w:val="24"/>
    </w:rPr>
  </w:style>
  <w:style w:type="paragraph" w:customStyle="1" w:styleId="254">
    <w:name w:val="纯文本1"/>
    <w:basedOn w:val="1"/>
    <w:qFormat/>
    <w:uiPriority w:val="0"/>
    <w:pPr>
      <w:adjustRightInd w:val="0"/>
      <w:textAlignment w:val="baseline"/>
    </w:pPr>
    <w:rPr>
      <w:rFonts w:ascii="宋体" w:hAnsi="宋体" w:eastAsia="楷体_GB2312" w:cs="宋体"/>
      <w:sz w:val="28"/>
      <w:szCs w:val="20"/>
    </w:rPr>
  </w:style>
  <w:style w:type="paragraph" w:customStyle="1" w:styleId="255">
    <w:name w:val="Char1 Char Char Char"/>
    <w:basedOn w:val="1"/>
    <w:qFormat/>
    <w:uiPriority w:val="0"/>
    <w:rPr>
      <w:rFonts w:ascii="Tahoma" w:hAnsi="Tahoma"/>
      <w:sz w:val="24"/>
      <w:szCs w:val="20"/>
    </w:rPr>
  </w:style>
  <w:style w:type="paragraph" w:customStyle="1" w:styleId="256">
    <w:name w:val="font10"/>
    <w:basedOn w:val="1"/>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257">
    <w:name w:val="Char Char1 Char Char Char Char Char Char Char"/>
    <w:basedOn w:val="1"/>
    <w:qFormat/>
    <w:uiPriority w:val="0"/>
    <w:rPr>
      <w:rFonts w:ascii="Tahoma" w:hAnsi="Tahoma" w:cs="Tahoma"/>
      <w:sz w:val="24"/>
      <w:szCs w:val="20"/>
    </w:rPr>
  </w:style>
  <w:style w:type="paragraph" w:customStyle="1" w:styleId="258">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59">
    <w:name w:val="Char Char Char Char Char Char Char Char Char Char Char"/>
    <w:basedOn w:val="1"/>
    <w:qFormat/>
    <w:uiPriority w:val="0"/>
    <w:rPr>
      <w:rFonts w:ascii="Tahoma" w:hAnsi="Tahoma"/>
      <w:sz w:val="24"/>
      <w:szCs w:val="20"/>
    </w:rPr>
  </w:style>
  <w:style w:type="paragraph" w:customStyle="1" w:styleId="260">
    <w:name w:val="正文 + Arial Char"/>
    <w:basedOn w:val="1"/>
    <w:qFormat/>
    <w:uiPriority w:val="0"/>
    <w:pPr>
      <w:widowControl/>
      <w:tabs>
        <w:tab w:val="left" w:pos="315"/>
      </w:tabs>
      <w:spacing w:line="300" w:lineRule="auto"/>
      <w:ind w:left="315" w:hanging="315"/>
    </w:pPr>
    <w:rPr>
      <w:rFonts w:ascii="Arial" w:hAnsi="Arial" w:cs="Arial"/>
      <w:b/>
      <w:color w:val="000000"/>
      <w:szCs w:val="20"/>
    </w:rPr>
  </w:style>
  <w:style w:type="paragraph" w:customStyle="1" w:styleId="261">
    <w:name w:val="Pa5"/>
    <w:basedOn w:val="1"/>
    <w:next w:val="1"/>
    <w:qFormat/>
    <w:uiPriority w:val="0"/>
    <w:pPr>
      <w:autoSpaceDE w:val="0"/>
      <w:autoSpaceDN w:val="0"/>
      <w:adjustRightInd w:val="0"/>
      <w:spacing w:line="241" w:lineRule="atLeast"/>
      <w:jc w:val="left"/>
    </w:pPr>
    <w:rPr>
      <w:rFonts w:ascii="HYDaHeiJ" w:eastAsia="HYDaHeiJ"/>
      <w:kern w:val="0"/>
      <w:sz w:val="24"/>
    </w:rPr>
  </w:style>
  <w:style w:type="paragraph" w:customStyle="1" w:styleId="26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szCs w:val="20"/>
    </w:rPr>
  </w:style>
  <w:style w:type="paragraph" w:customStyle="1" w:styleId="263">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264">
    <w:name w:val="标准文本"/>
    <w:basedOn w:val="1"/>
    <w:qFormat/>
    <w:uiPriority w:val="0"/>
    <w:pPr>
      <w:spacing w:line="360" w:lineRule="auto"/>
      <w:ind w:firstLine="480" w:firstLineChars="200"/>
    </w:pPr>
    <w:rPr>
      <w:rFonts w:cs="宋体"/>
      <w:sz w:val="24"/>
    </w:rPr>
  </w:style>
  <w:style w:type="paragraph" w:customStyle="1" w:styleId="265">
    <w:name w:val="符号与编号 Char"/>
    <w:basedOn w:val="1"/>
    <w:qFormat/>
    <w:uiPriority w:val="0"/>
    <w:pPr>
      <w:tabs>
        <w:tab w:val="left" w:pos="720"/>
      </w:tabs>
      <w:spacing w:afterLines="50" w:line="400" w:lineRule="atLeast"/>
      <w:ind w:left="720"/>
    </w:pPr>
    <w:rPr>
      <w:sz w:val="24"/>
    </w:rPr>
  </w:style>
  <w:style w:type="paragraph" w:customStyle="1" w:styleId="266">
    <w:name w:val="正文--wdh"/>
    <w:basedOn w:val="1"/>
    <w:qFormat/>
    <w:uiPriority w:val="0"/>
    <w:pPr>
      <w:spacing w:line="360" w:lineRule="auto"/>
    </w:pPr>
    <w:rPr>
      <w:sz w:val="24"/>
    </w:rPr>
  </w:style>
  <w:style w:type="paragraph" w:customStyle="1" w:styleId="267">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268">
    <w:name w:val="font11"/>
    <w:basedOn w:val="1"/>
    <w:qFormat/>
    <w:uiPriority w:val="0"/>
    <w:pPr>
      <w:widowControl/>
      <w:spacing w:before="100" w:beforeAutospacing="1" w:after="100" w:afterAutospacing="1"/>
      <w:jc w:val="left"/>
    </w:pPr>
    <w:rPr>
      <w:b/>
      <w:bCs/>
      <w:kern w:val="0"/>
      <w:sz w:val="18"/>
      <w:szCs w:val="18"/>
    </w:rPr>
  </w:style>
  <w:style w:type="paragraph" w:customStyle="1" w:styleId="26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70">
    <w:name w:val="Char Char Char Char Char Char Char Char Char"/>
    <w:basedOn w:val="1"/>
    <w:qFormat/>
    <w:uiPriority w:val="0"/>
    <w:pPr>
      <w:tabs>
        <w:tab w:val="left" w:pos="360"/>
      </w:tabs>
      <w:ind w:left="360" w:hanging="360" w:hangingChars="200"/>
    </w:pPr>
    <w:rPr>
      <w:sz w:val="24"/>
    </w:rPr>
  </w:style>
  <w:style w:type="paragraph" w:customStyle="1" w:styleId="271">
    <w:name w:val="正文文本 22"/>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272">
    <w:name w:val="方案正文"/>
    <w:basedOn w:val="1"/>
    <w:qFormat/>
    <w:uiPriority w:val="0"/>
    <w:pPr>
      <w:spacing w:before="156" w:line="360" w:lineRule="auto"/>
      <w:ind w:firstLine="359" w:firstLineChars="171"/>
      <w:jc w:val="left"/>
    </w:pPr>
    <w:rPr>
      <w:rFonts w:ascii="Arial" w:hAnsi="Arial" w:cs="宋体"/>
      <w:sz w:val="24"/>
      <w:szCs w:val="21"/>
    </w:rPr>
  </w:style>
  <w:style w:type="paragraph" w:customStyle="1" w:styleId="273">
    <w:name w:val="Char Char Char Char Char Char Char Char Char1"/>
    <w:basedOn w:val="1"/>
    <w:qFormat/>
    <w:uiPriority w:val="0"/>
    <w:pPr>
      <w:tabs>
        <w:tab w:val="left" w:pos="360"/>
      </w:tabs>
      <w:ind w:left="200" w:hanging="200" w:hangingChars="200"/>
    </w:pPr>
    <w:rPr>
      <w:sz w:val="24"/>
    </w:rPr>
  </w:style>
  <w:style w:type="paragraph" w:customStyle="1" w:styleId="274">
    <w:name w:val="二级条标题"/>
    <w:basedOn w:val="1"/>
    <w:next w:val="275"/>
    <w:qFormat/>
    <w:uiPriority w:val="0"/>
    <w:pPr>
      <w:widowControl/>
      <w:tabs>
        <w:tab w:val="left" w:pos="2240"/>
      </w:tabs>
      <w:ind w:hanging="420"/>
      <w:outlineLvl w:val="3"/>
    </w:pPr>
    <w:rPr>
      <w:rFonts w:eastAsia="黑体"/>
      <w:kern w:val="0"/>
      <w:szCs w:val="20"/>
    </w:rPr>
  </w:style>
  <w:style w:type="paragraph" w:customStyle="1" w:styleId="27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76">
    <w:name w:val="Pa6"/>
    <w:basedOn w:val="1"/>
    <w:next w:val="1"/>
    <w:qFormat/>
    <w:uiPriority w:val="0"/>
    <w:pPr>
      <w:autoSpaceDE w:val="0"/>
      <w:autoSpaceDN w:val="0"/>
      <w:adjustRightInd w:val="0"/>
      <w:spacing w:line="241" w:lineRule="atLeast"/>
      <w:jc w:val="left"/>
    </w:pPr>
    <w:rPr>
      <w:rFonts w:ascii="HYDaHeiJ" w:eastAsia="HYDaHeiJ"/>
      <w:kern w:val="0"/>
      <w:sz w:val="24"/>
    </w:rPr>
  </w:style>
  <w:style w:type="paragraph" w:customStyle="1" w:styleId="277">
    <w:name w:val="条1"/>
    <w:basedOn w:val="1"/>
    <w:qFormat/>
    <w:uiPriority w:val="0"/>
    <w:pPr>
      <w:tabs>
        <w:tab w:val="left" w:pos="780"/>
      </w:tabs>
      <w:spacing w:before="156" w:line="360" w:lineRule="auto"/>
      <w:ind w:left="780" w:hanging="360"/>
    </w:pPr>
    <w:rPr>
      <w:rFonts w:eastAsia="黑体"/>
      <w:sz w:val="24"/>
      <w:szCs w:val="20"/>
    </w:rPr>
  </w:style>
  <w:style w:type="paragraph" w:customStyle="1" w:styleId="278">
    <w:name w:val="Char Char1 Char Char Char Char"/>
    <w:basedOn w:val="18"/>
    <w:qFormat/>
    <w:uiPriority w:val="0"/>
    <w:pPr>
      <w:adjustRightInd w:val="0"/>
      <w:spacing w:line="436" w:lineRule="exact"/>
      <w:ind w:left="357"/>
      <w:jc w:val="left"/>
      <w:outlineLvl w:val="3"/>
    </w:pPr>
    <w:rPr>
      <w:rFonts w:ascii="Tahoma" w:hAnsi="Tahoma" w:cs="Tahoma"/>
      <w:b/>
      <w:kern w:val="0"/>
      <w:sz w:val="24"/>
    </w:rPr>
  </w:style>
  <w:style w:type="paragraph" w:customStyle="1" w:styleId="279">
    <w:name w:val="样式 样式 首行缩进:  2 字符 + 行距: 1.5 倍行距"/>
    <w:basedOn w:val="1"/>
    <w:qFormat/>
    <w:uiPriority w:val="0"/>
    <w:pPr>
      <w:spacing w:line="360" w:lineRule="auto"/>
      <w:ind w:firstLine="470" w:firstLineChars="196"/>
    </w:pPr>
    <w:rPr>
      <w:sz w:val="24"/>
      <w:szCs w:val="20"/>
    </w:rPr>
  </w:style>
  <w:style w:type="paragraph" w:customStyle="1" w:styleId="280">
    <w:name w:val="font13"/>
    <w:basedOn w:val="1"/>
    <w:qFormat/>
    <w:uiPriority w:val="0"/>
    <w:pPr>
      <w:widowControl/>
      <w:spacing w:before="100" w:beforeAutospacing="1" w:after="100" w:afterAutospacing="1"/>
      <w:jc w:val="left"/>
    </w:pPr>
    <w:rPr>
      <w:i/>
      <w:iCs/>
      <w:kern w:val="0"/>
      <w:sz w:val="36"/>
      <w:szCs w:val="36"/>
    </w:rPr>
  </w:style>
  <w:style w:type="paragraph" w:customStyle="1" w:styleId="281">
    <w:name w:val="Char Char Char Char Char Char Char"/>
    <w:basedOn w:val="1"/>
    <w:qFormat/>
    <w:uiPriority w:val="0"/>
    <w:rPr>
      <w:rFonts w:ascii="Tahoma" w:hAnsi="Tahoma"/>
      <w:sz w:val="24"/>
      <w:szCs w:val="20"/>
    </w:rPr>
  </w:style>
  <w:style w:type="paragraph" w:customStyle="1" w:styleId="282">
    <w:name w:val="丁华正文"/>
    <w:basedOn w:val="44"/>
    <w:qFormat/>
    <w:uiPriority w:val="0"/>
    <w:pPr>
      <w:autoSpaceDE w:val="0"/>
      <w:autoSpaceDN w:val="0"/>
      <w:adjustRightInd w:val="0"/>
      <w:snapToGrid w:val="0"/>
      <w:spacing w:after="0" w:line="360" w:lineRule="auto"/>
      <w:ind w:left="0" w:leftChars="0" w:firstLine="510"/>
    </w:pPr>
    <w:rPr>
      <w:rFonts w:ascii="宋体" w:hAnsi="Arial"/>
      <w:b/>
      <w:color w:val="000000"/>
      <w:sz w:val="24"/>
    </w:rPr>
  </w:style>
  <w:style w:type="paragraph" w:customStyle="1" w:styleId="283">
    <w:name w:val="正文2"/>
    <w:basedOn w:val="1"/>
    <w:qFormat/>
    <w:uiPriority w:val="0"/>
    <w:pPr>
      <w:spacing w:before="156" w:line="360" w:lineRule="auto"/>
      <w:ind w:firstLine="510" w:firstLineChars="200"/>
    </w:pPr>
    <w:rPr>
      <w:sz w:val="24"/>
      <w:szCs w:val="20"/>
    </w:rPr>
  </w:style>
  <w:style w:type="paragraph" w:customStyle="1" w:styleId="284">
    <w:name w:val="正文文本缩进1"/>
    <w:basedOn w:val="1"/>
    <w:qFormat/>
    <w:uiPriority w:val="0"/>
    <w:pPr>
      <w:spacing w:after="120"/>
      <w:ind w:left="420" w:leftChars="200"/>
    </w:pPr>
  </w:style>
  <w:style w:type="paragraph" w:customStyle="1" w:styleId="285">
    <w:name w:val="样式 标题 2H2h2sect 1.2Heading 2 HiddenHeading 2 CCBSheading 2..."/>
    <w:basedOn w:val="5"/>
    <w:qFormat/>
    <w:uiPriority w:val="0"/>
    <w:pPr>
      <w:tabs>
        <w:tab w:val="left" w:pos="576"/>
      </w:tabs>
      <w:adjustRightInd w:val="0"/>
      <w:spacing w:line="240" w:lineRule="auto"/>
      <w:ind w:left="576" w:hanging="36"/>
      <w:jc w:val="left"/>
    </w:pPr>
    <w:rPr>
      <w:rFonts w:hint="eastAsia" w:ascii="宋体" w:hAnsi="宋体" w:eastAsia="宋体"/>
      <w:kern w:val="0"/>
      <w:sz w:val="28"/>
      <w:szCs w:val="20"/>
    </w:rPr>
  </w:style>
  <w:style w:type="paragraph" w:customStyle="1" w:styleId="286">
    <w:name w:val="Char Char Char Char Char Char Char Char Char Char"/>
    <w:basedOn w:val="1"/>
    <w:qFormat/>
    <w:uiPriority w:val="0"/>
    <w:pPr>
      <w:adjustRightInd w:val="0"/>
      <w:spacing w:line="360" w:lineRule="auto"/>
    </w:pPr>
    <w:rPr>
      <w:kern w:val="0"/>
      <w:sz w:val="24"/>
      <w:szCs w:val="20"/>
    </w:rPr>
  </w:style>
  <w:style w:type="paragraph" w:customStyle="1" w:styleId="287">
    <w:name w:val="Char Char Char Char Char Char Char1 Char"/>
    <w:basedOn w:val="1"/>
    <w:qFormat/>
    <w:uiPriority w:val="0"/>
    <w:rPr>
      <w:rFonts w:ascii="Tahoma" w:hAnsi="Tahoma" w:cs="Tahoma"/>
      <w:sz w:val="24"/>
      <w:szCs w:val="20"/>
    </w:rPr>
  </w:style>
  <w:style w:type="paragraph" w:customStyle="1" w:styleId="288">
    <w:name w:val="华宇段落1 Char"/>
    <w:basedOn w:val="1"/>
    <w:qFormat/>
    <w:uiPriority w:val="0"/>
    <w:pPr>
      <w:spacing w:line="360" w:lineRule="auto"/>
      <w:ind w:firstLine="200" w:firstLineChars="200"/>
    </w:pPr>
    <w:rPr>
      <w:bCs/>
      <w:sz w:val="24"/>
    </w:rPr>
  </w:style>
  <w:style w:type="paragraph" w:customStyle="1" w:styleId="28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90">
    <w:name w:val="Char Char Char Char Char Char Char Char Char Char Char Char Char Char"/>
    <w:basedOn w:val="1"/>
    <w:qFormat/>
    <w:uiPriority w:val="0"/>
    <w:rPr>
      <w:rFonts w:ascii="Tahoma" w:hAnsi="Tahoma" w:cs="Tahoma"/>
      <w:sz w:val="24"/>
      <w:szCs w:val="20"/>
    </w:rPr>
  </w:style>
  <w:style w:type="paragraph" w:customStyle="1" w:styleId="291">
    <w:name w:val="Char Char Char Char Char Char Char1"/>
    <w:basedOn w:val="1"/>
    <w:qFormat/>
    <w:uiPriority w:val="0"/>
    <w:pPr>
      <w:jc w:val="left"/>
    </w:pPr>
    <w:rPr>
      <w:rFonts w:ascii="Tahoma" w:hAnsi="Tahoma"/>
      <w:sz w:val="24"/>
      <w:szCs w:val="20"/>
    </w:rPr>
  </w:style>
  <w:style w:type="paragraph" w:customStyle="1" w:styleId="292">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szCs w:val="20"/>
    </w:rPr>
  </w:style>
  <w:style w:type="paragraph" w:customStyle="1" w:styleId="293">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294">
    <w:name w:val="Char Char Char Char Char Char Char Char Char Char Char Char Char"/>
    <w:basedOn w:val="1"/>
    <w:qFormat/>
    <w:uiPriority w:val="0"/>
    <w:pPr>
      <w:widowControl/>
      <w:spacing w:after="160" w:line="240" w:lineRule="exact"/>
      <w:jc w:val="left"/>
    </w:pPr>
  </w:style>
  <w:style w:type="paragraph" w:customStyle="1" w:styleId="295">
    <w:name w:val="Char1 Char Char Char1"/>
    <w:basedOn w:val="1"/>
    <w:qFormat/>
    <w:uiPriority w:val="0"/>
    <w:rPr>
      <w:rFonts w:ascii="Tahoma" w:hAnsi="Tahoma" w:cs="Tahoma"/>
      <w:sz w:val="24"/>
      <w:szCs w:val="20"/>
    </w:rPr>
  </w:style>
  <w:style w:type="paragraph" w:customStyle="1" w:styleId="296">
    <w:name w:val="a0"/>
    <w:basedOn w:val="1"/>
    <w:qFormat/>
    <w:uiPriority w:val="0"/>
    <w:pPr>
      <w:widowControl/>
      <w:spacing w:before="100" w:beforeAutospacing="1" w:after="100" w:afterAutospacing="1"/>
    </w:pPr>
    <w:rPr>
      <w:rFonts w:ascii="宋体" w:hAnsi="宋体" w:cs="宋体"/>
      <w:kern w:val="0"/>
      <w:sz w:val="24"/>
    </w:rPr>
  </w:style>
  <w:style w:type="paragraph" w:customStyle="1" w:styleId="297">
    <w:name w:val="Char Char Char"/>
    <w:basedOn w:val="18"/>
    <w:qFormat/>
    <w:uiPriority w:val="0"/>
    <w:pPr>
      <w:spacing w:line="436" w:lineRule="exact"/>
    </w:pPr>
  </w:style>
  <w:style w:type="paragraph" w:customStyle="1" w:styleId="298">
    <w:name w:val="项目符号，二级"/>
    <w:basedOn w:val="299"/>
    <w:next w:val="299"/>
    <w:qFormat/>
    <w:uiPriority w:val="0"/>
    <w:pPr>
      <w:tabs>
        <w:tab w:val="left" w:pos="1211"/>
        <w:tab w:val="left" w:pos="1337"/>
      </w:tabs>
      <w:ind w:left="1337" w:right="-27" w:firstLine="480"/>
    </w:pPr>
    <w:rPr>
      <w:bCs w:val="0"/>
      <w:color w:val="000000"/>
      <w:sz w:val="24"/>
      <w:szCs w:val="24"/>
    </w:rPr>
  </w:style>
  <w:style w:type="paragraph" w:customStyle="1" w:styleId="299">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character" w:customStyle="1" w:styleId="300">
    <w:name w:val="引用 Char"/>
    <w:basedOn w:val="57"/>
    <w:semiHidden/>
    <w:qFormat/>
    <w:uiPriority w:val="99"/>
    <w:rPr>
      <w:i/>
      <w:iCs/>
      <w:color w:val="000000" w:themeColor="text1"/>
      <w:kern w:val="2"/>
      <w:sz w:val="21"/>
      <w:szCs w:val="24"/>
      <w14:textFill>
        <w14:solidFill>
          <w14:schemeClr w14:val="tx1"/>
        </w14:solidFill>
      </w14:textFill>
    </w:rPr>
  </w:style>
  <w:style w:type="paragraph" w:customStyle="1" w:styleId="301">
    <w:name w:val="Char1"/>
    <w:basedOn w:val="1"/>
    <w:qFormat/>
    <w:uiPriority w:val="0"/>
    <w:rPr>
      <w:rFonts w:ascii="仿宋_GB2312" w:hAnsi="宋体" w:eastAsia="仿宋_GB2312" w:cs="宋体"/>
      <w:b/>
      <w:sz w:val="32"/>
      <w:szCs w:val="32"/>
    </w:rPr>
  </w:style>
  <w:style w:type="paragraph" w:customStyle="1" w:styleId="302">
    <w:name w:val="font8"/>
    <w:basedOn w:val="1"/>
    <w:qFormat/>
    <w:uiPriority w:val="0"/>
    <w:pPr>
      <w:widowControl/>
      <w:spacing w:before="100" w:beforeAutospacing="1" w:after="100" w:afterAutospacing="1"/>
      <w:jc w:val="left"/>
    </w:pPr>
    <w:rPr>
      <w:rFonts w:ascii="宋体" w:hAnsi="宋体" w:cs="宋体"/>
      <w:b/>
      <w:bCs/>
      <w:i/>
      <w:iCs/>
      <w:kern w:val="0"/>
      <w:sz w:val="20"/>
      <w:szCs w:val="20"/>
    </w:rPr>
  </w:style>
  <w:style w:type="paragraph" w:customStyle="1" w:styleId="303">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szCs w:val="20"/>
    </w:rPr>
  </w:style>
  <w:style w:type="paragraph" w:customStyle="1" w:styleId="304">
    <w:name w:val="大标题"/>
    <w:basedOn w:val="1"/>
    <w:next w:val="1"/>
    <w:qFormat/>
    <w:uiPriority w:val="0"/>
    <w:pPr>
      <w:pageBreakBefore/>
      <w:tabs>
        <w:tab w:val="left" w:pos="420"/>
      </w:tabs>
      <w:spacing w:line="360" w:lineRule="auto"/>
      <w:ind w:hanging="420" w:firstLineChars="200"/>
      <w:outlineLvl w:val="0"/>
    </w:pPr>
    <w:rPr>
      <w:b/>
      <w:iCs/>
      <w:sz w:val="44"/>
    </w:rPr>
  </w:style>
  <w:style w:type="paragraph" w:customStyle="1" w:styleId="305">
    <w:name w:val="Char Char1"/>
    <w:basedOn w:val="1"/>
    <w:qFormat/>
    <w:uiPriority w:val="0"/>
    <w:rPr>
      <w:rFonts w:ascii="Tahoma" w:hAnsi="Tahoma" w:cs="Tahoma"/>
      <w:sz w:val="24"/>
      <w:szCs w:val="20"/>
    </w:rPr>
  </w:style>
  <w:style w:type="paragraph" w:customStyle="1" w:styleId="306">
    <w:name w:val="正文 居中"/>
    <w:basedOn w:val="1"/>
    <w:qFormat/>
    <w:uiPriority w:val="0"/>
    <w:pPr>
      <w:spacing w:line="360" w:lineRule="auto"/>
      <w:jc w:val="center"/>
    </w:pPr>
    <w:rPr>
      <w:sz w:val="24"/>
      <w:szCs w:val="20"/>
    </w:rPr>
  </w:style>
  <w:style w:type="paragraph" w:customStyle="1" w:styleId="307">
    <w:name w:val="正文缩进2字符"/>
    <w:basedOn w:val="1"/>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308">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309">
    <w:name w:val="Char Char Char Char Char"/>
    <w:basedOn w:val="1"/>
    <w:qFormat/>
    <w:uiPriority w:val="0"/>
    <w:rPr>
      <w:rFonts w:ascii="Tahoma" w:hAnsi="Tahoma"/>
      <w:sz w:val="24"/>
      <w:szCs w:val="20"/>
    </w:rPr>
  </w:style>
  <w:style w:type="paragraph" w:customStyle="1" w:styleId="310">
    <w:name w:val="项目符号，一级"/>
    <w:basedOn w:val="299"/>
    <w:next w:val="299"/>
    <w:qFormat/>
    <w:uiPriority w:val="0"/>
    <w:pPr>
      <w:tabs>
        <w:tab w:val="left" w:pos="1320"/>
      </w:tabs>
      <w:spacing w:line="240" w:lineRule="atLeast"/>
      <w:ind w:left="376" w:leftChars="179" w:firstLine="0"/>
    </w:pPr>
    <w:rPr>
      <w:bCs w:val="0"/>
      <w:color w:val="000000"/>
      <w:szCs w:val="24"/>
    </w:rPr>
  </w:style>
  <w:style w:type="paragraph" w:customStyle="1" w:styleId="31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12">
    <w:name w:val="greytypebeni"/>
    <w:basedOn w:val="1"/>
    <w:qFormat/>
    <w:uiPriority w:val="0"/>
    <w:pPr>
      <w:widowControl/>
      <w:jc w:val="left"/>
    </w:pPr>
    <w:rPr>
      <w:rFonts w:ascii="宋体" w:hAnsi="宋体" w:cs="宋体"/>
      <w:kern w:val="0"/>
      <w:sz w:val="24"/>
    </w:rPr>
  </w:style>
  <w:style w:type="paragraph" w:customStyle="1" w:styleId="313">
    <w:name w:val="Char Char1 Char Char2 Char Char"/>
    <w:basedOn w:val="1"/>
    <w:qFormat/>
    <w:uiPriority w:val="0"/>
    <w:pPr>
      <w:widowControl/>
      <w:spacing w:after="160" w:line="240" w:lineRule="exact"/>
      <w:jc w:val="left"/>
    </w:pPr>
  </w:style>
  <w:style w:type="paragraph" w:customStyle="1" w:styleId="314">
    <w:name w:val="Char Char Char Char Char Char Char Char Char Char Char Char Char Char Char Char Char Char Char Char Char"/>
    <w:basedOn w:val="1"/>
    <w:qFormat/>
    <w:uiPriority w:val="0"/>
    <w:rPr>
      <w:rFonts w:ascii="Tahoma" w:hAnsi="Tahoma"/>
      <w:sz w:val="24"/>
      <w:szCs w:val="20"/>
    </w:rPr>
  </w:style>
  <w:style w:type="paragraph" w:customStyle="1" w:styleId="315">
    <w:name w:val="flName"/>
    <w:basedOn w:val="316"/>
    <w:qFormat/>
    <w:uiPriority w:val="0"/>
    <w:pPr>
      <w:spacing w:before="0" w:line="113" w:lineRule="atLeast"/>
    </w:pPr>
  </w:style>
  <w:style w:type="paragraph" w:customStyle="1" w:styleId="316">
    <w:name w:val="flNote"/>
    <w:basedOn w:val="1"/>
    <w:qFormat/>
    <w:uiPriority w:val="0"/>
    <w:pPr>
      <w:adjustRightInd w:val="0"/>
      <w:spacing w:before="567" w:line="360" w:lineRule="atLeast"/>
      <w:jc w:val="center"/>
      <w:textAlignment w:val="baseline"/>
    </w:pPr>
    <w:rPr>
      <w:rFonts w:eastAsia="黑体"/>
      <w:b/>
      <w:kern w:val="0"/>
      <w:sz w:val="24"/>
      <w:szCs w:val="20"/>
    </w:rPr>
  </w:style>
  <w:style w:type="paragraph" w:customStyle="1" w:styleId="317">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318">
    <w:name w:val="tableau"/>
    <w:basedOn w:val="1"/>
    <w:qFormat/>
    <w:uiPriority w:val="0"/>
    <w:pPr>
      <w:widowControl/>
      <w:spacing w:before="20" w:after="20"/>
      <w:jc w:val="center"/>
    </w:pPr>
    <w:rPr>
      <w:rFonts w:ascii="Arial" w:hAnsi="Arial"/>
      <w:kern w:val="0"/>
      <w:sz w:val="16"/>
      <w:szCs w:val="20"/>
      <w:lang w:val="en-GB" w:eastAsia="en-US"/>
    </w:rPr>
  </w:style>
  <w:style w:type="paragraph" w:customStyle="1" w:styleId="319">
    <w:name w:val="章标题"/>
    <w:next w:val="275"/>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320">
    <w:name w:val="标准小四"/>
    <w:basedOn w:val="1"/>
    <w:qFormat/>
    <w:uiPriority w:val="0"/>
    <w:pPr>
      <w:spacing w:line="360" w:lineRule="auto"/>
      <w:ind w:firstLine="480" w:firstLineChars="200"/>
    </w:pPr>
    <w:rPr>
      <w:rFonts w:ascii="Arial" w:hAnsi="Arial"/>
      <w:sz w:val="24"/>
      <w:szCs w:val="21"/>
    </w:rPr>
  </w:style>
  <w:style w:type="paragraph" w:customStyle="1" w:styleId="321">
    <w:name w:val="正文lzq"/>
    <w:basedOn w:val="1"/>
    <w:qFormat/>
    <w:uiPriority w:val="0"/>
    <w:pPr>
      <w:adjustRightInd w:val="0"/>
      <w:spacing w:line="360" w:lineRule="auto"/>
      <w:ind w:firstLine="480"/>
      <w:textAlignment w:val="baseline"/>
    </w:pPr>
    <w:rPr>
      <w:kern w:val="0"/>
      <w:sz w:val="24"/>
      <w:szCs w:val="20"/>
    </w:rPr>
  </w:style>
  <w:style w:type="paragraph" w:customStyle="1" w:styleId="322">
    <w:name w:val="标题2，章节第二层"/>
    <w:basedOn w:val="1"/>
    <w:next w:val="299"/>
    <w:qFormat/>
    <w:uiPriority w:val="0"/>
    <w:pPr>
      <w:tabs>
        <w:tab w:val="left" w:pos="630"/>
        <w:tab w:val="left" w:pos="992"/>
      </w:tabs>
      <w:adjustRightInd w:val="0"/>
      <w:snapToGrid w:val="0"/>
      <w:spacing w:beforeLines="100" w:afterLines="100" w:line="300" w:lineRule="auto"/>
      <w:ind w:left="992" w:hanging="567"/>
      <w:outlineLvl w:val="1"/>
    </w:pPr>
    <w:rPr>
      <w:rFonts w:ascii="Arial" w:hAnsi="Arial" w:eastAsia="黑体"/>
      <w:sz w:val="32"/>
    </w:rPr>
  </w:style>
  <w:style w:type="paragraph" w:customStyle="1" w:styleId="323">
    <w:name w:val="Char Char Char Char Char Char Char Char Char Char Char Char Char Char Char Char Char Char Char Char Char1"/>
    <w:basedOn w:val="1"/>
    <w:qFormat/>
    <w:uiPriority w:val="0"/>
    <w:rPr>
      <w:rFonts w:ascii="Tahoma" w:hAnsi="Tahoma" w:cs="Tahoma"/>
      <w:sz w:val="24"/>
      <w:szCs w:val="20"/>
    </w:rPr>
  </w:style>
  <w:style w:type="paragraph" w:customStyle="1" w:styleId="324">
    <w:name w:val="部分1"/>
    <w:basedOn w:val="1"/>
    <w:qFormat/>
    <w:uiPriority w:val="0"/>
    <w:pPr>
      <w:keepNext/>
      <w:pageBreakBefore/>
      <w:tabs>
        <w:tab w:val="left" w:pos="360"/>
      </w:tabs>
      <w:spacing w:line="360" w:lineRule="auto"/>
      <w:jc w:val="center"/>
      <w:outlineLvl w:val="0"/>
    </w:pPr>
    <w:rPr>
      <w:rFonts w:eastAsia="黑体"/>
      <w:b/>
      <w:kern w:val="44"/>
      <w:sz w:val="36"/>
      <w:szCs w:val="20"/>
    </w:rPr>
  </w:style>
  <w:style w:type="paragraph" w:customStyle="1" w:styleId="325">
    <w:name w:val="font7"/>
    <w:basedOn w:val="1"/>
    <w:qFormat/>
    <w:uiPriority w:val="0"/>
    <w:pPr>
      <w:widowControl/>
      <w:spacing w:before="100" w:beforeAutospacing="1" w:after="100" w:afterAutospacing="1"/>
      <w:jc w:val="left"/>
    </w:pPr>
    <w:rPr>
      <w:rFonts w:hint="eastAsia" w:ascii="宋体" w:hAnsi="宋体"/>
      <w:b/>
      <w:bCs/>
      <w:kern w:val="0"/>
      <w:sz w:val="24"/>
    </w:rPr>
  </w:style>
  <w:style w:type="paragraph" w:customStyle="1" w:styleId="326">
    <w:name w:val="样式 加点正文 + 段前: 0.5 行 段后: 0.5 行1"/>
    <w:basedOn w:val="1"/>
    <w:qFormat/>
    <w:uiPriority w:val="0"/>
    <w:pPr>
      <w:tabs>
        <w:tab w:val="left" w:pos="1268"/>
      </w:tabs>
      <w:spacing w:beforeLines="50" w:afterLines="50" w:line="300" w:lineRule="auto"/>
      <w:ind w:left="1268" w:hanging="420"/>
    </w:pPr>
    <w:rPr>
      <w:sz w:val="24"/>
      <w:szCs w:val="20"/>
    </w:rPr>
  </w:style>
  <w:style w:type="paragraph" w:customStyle="1" w:styleId="327">
    <w:name w:val="标题 4宋体"/>
    <w:basedOn w:val="7"/>
    <w:qFormat/>
    <w:uiPriority w:val="0"/>
    <w:pPr>
      <w:keepLines w:val="0"/>
      <w:autoSpaceDE w:val="0"/>
      <w:autoSpaceDN w:val="0"/>
      <w:adjustRightInd w:val="0"/>
      <w:spacing w:before="0" w:after="0" w:line="360" w:lineRule="auto"/>
      <w:jc w:val="left"/>
    </w:pPr>
    <w:rPr>
      <w:rFonts w:ascii="宋体" w:hAnsi="宋体" w:eastAsia="宋体"/>
      <w:color w:val="000000"/>
      <w:kern w:val="0"/>
      <w:sz w:val="24"/>
      <w:szCs w:val="20"/>
    </w:rPr>
  </w:style>
  <w:style w:type="paragraph" w:customStyle="1" w:styleId="328">
    <w:name w:val="Char Char1 Char Char Char Char1 Char Char Char Char Char Char"/>
    <w:basedOn w:val="1"/>
    <w:qFormat/>
    <w:uiPriority w:val="0"/>
    <w:rPr>
      <w:rFonts w:ascii="Tahoma" w:hAnsi="Tahoma"/>
      <w:sz w:val="24"/>
      <w:szCs w:val="20"/>
    </w:rPr>
  </w:style>
  <w:style w:type="paragraph" w:customStyle="1" w:styleId="329">
    <w:name w:val="Char2"/>
    <w:basedOn w:val="1"/>
    <w:qFormat/>
    <w:uiPriority w:val="0"/>
    <w:pPr>
      <w:spacing w:afterLines="50" w:line="360" w:lineRule="auto"/>
    </w:pPr>
    <w:rPr>
      <w:rFonts w:ascii="Tahoma" w:hAnsi="Tahoma"/>
      <w:sz w:val="24"/>
      <w:szCs w:val="20"/>
    </w:rPr>
  </w:style>
  <w:style w:type="paragraph" w:customStyle="1" w:styleId="330">
    <w:name w:val="表格内容"/>
    <w:basedOn w:val="1"/>
    <w:qFormat/>
    <w:uiPriority w:val="0"/>
    <w:pPr>
      <w:widowControl/>
      <w:autoSpaceDE w:val="0"/>
      <w:autoSpaceDN w:val="0"/>
      <w:adjustRightInd w:val="0"/>
      <w:spacing w:before="60" w:line="300" w:lineRule="auto"/>
      <w:jc w:val="center"/>
      <w:textAlignment w:val="bottom"/>
    </w:pPr>
    <w:rPr>
      <w:kern w:val="0"/>
      <w:szCs w:val="20"/>
    </w:rPr>
  </w:style>
  <w:style w:type="paragraph" w:customStyle="1" w:styleId="331">
    <w:name w:val="Char Char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32">
    <w:name w:val="马刚标题4"/>
    <w:basedOn w:val="292"/>
    <w:next w:val="1"/>
    <w:qFormat/>
    <w:uiPriority w:val="0"/>
    <w:pPr>
      <w:tabs>
        <w:tab w:val="left" w:pos="1050"/>
        <w:tab w:val="clear" w:pos="567"/>
        <w:tab w:val="clear" w:pos="735"/>
      </w:tabs>
      <w:spacing w:before="100" w:after="40"/>
      <w:outlineLvl w:val="3"/>
    </w:pPr>
    <w:rPr>
      <w:b w:val="0"/>
    </w:rPr>
  </w:style>
  <w:style w:type="paragraph" w:customStyle="1" w:styleId="333">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334">
    <w:name w:val="Body Text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335">
    <w:name w:val="文档正文"/>
    <w:basedOn w:val="1"/>
    <w:qFormat/>
    <w:uiPriority w:val="0"/>
    <w:pPr>
      <w:spacing w:line="360" w:lineRule="auto"/>
    </w:pPr>
    <w:rPr>
      <w:rFonts w:ascii="宋体" w:hAnsi="宋体"/>
      <w:b/>
      <w:bCs/>
    </w:rPr>
  </w:style>
  <w:style w:type="paragraph" w:customStyle="1" w:styleId="336">
    <w:name w:val="font12"/>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337">
    <w:name w:val="font6"/>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38">
    <w:name w:val="插图"/>
    <w:basedOn w:val="1"/>
    <w:qFormat/>
    <w:uiPriority w:val="0"/>
    <w:pPr>
      <w:tabs>
        <w:tab w:val="left" w:pos="1620"/>
      </w:tabs>
      <w:adjustRightInd w:val="0"/>
      <w:jc w:val="center"/>
    </w:pPr>
    <w:rPr>
      <w:bCs/>
      <w:color w:val="000000"/>
      <w:szCs w:val="22"/>
    </w:rPr>
  </w:style>
  <w:style w:type="paragraph" w:customStyle="1" w:styleId="339">
    <w:name w:val="标题3"/>
    <w:basedOn w:val="6"/>
    <w:qFormat/>
    <w:uiPriority w:val="0"/>
    <w:pPr>
      <w:keepNext w:val="0"/>
      <w:keepLines w:val="0"/>
      <w:spacing w:before="0" w:after="0" w:line="360" w:lineRule="auto"/>
    </w:pPr>
    <w:rPr>
      <w:rFonts w:eastAsia="仿宋_GB2312"/>
      <w:b w:val="0"/>
      <w:kern w:val="0"/>
      <w:sz w:val="30"/>
    </w:rPr>
  </w:style>
  <w:style w:type="paragraph" w:customStyle="1" w:styleId="340">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341">
    <w:name w:val="列出段落2"/>
    <w:basedOn w:val="1"/>
    <w:qFormat/>
    <w:uiPriority w:val="0"/>
    <w:pPr>
      <w:widowControl/>
      <w:ind w:left="720"/>
      <w:jc w:val="left"/>
    </w:pPr>
    <w:rPr>
      <w:rFonts w:ascii="Arial" w:hAnsi="Arial" w:eastAsia="黑体"/>
      <w:kern w:val="0"/>
      <w:sz w:val="24"/>
      <w:lang w:eastAsia="en-US"/>
    </w:rPr>
  </w:style>
  <w:style w:type="paragraph" w:customStyle="1" w:styleId="342">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43">
    <w:name w:val="Table Text Char"/>
    <w:qFormat/>
    <w:uiPriority w:val="0"/>
    <w:pPr>
      <w:snapToGrid w:val="0"/>
      <w:spacing w:before="80" w:after="80"/>
    </w:pPr>
    <w:rPr>
      <w:rFonts w:ascii="Arial" w:hAnsi="Arial" w:eastAsia="宋体" w:cs="Arial"/>
      <w:sz w:val="18"/>
      <w:szCs w:val="28"/>
      <w:lang w:val="en-US" w:eastAsia="zh-CN" w:bidi="ar-SA"/>
    </w:rPr>
  </w:style>
  <w:style w:type="paragraph" w:customStyle="1" w:styleId="34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345">
    <w:name w:val="Char Char11"/>
    <w:basedOn w:val="1"/>
    <w:qFormat/>
    <w:uiPriority w:val="0"/>
    <w:rPr>
      <w:rFonts w:ascii="Tahoma" w:hAnsi="Tahoma"/>
      <w:sz w:val="24"/>
      <w:szCs w:val="20"/>
    </w:rPr>
  </w:style>
  <w:style w:type="paragraph" w:customStyle="1" w:styleId="346">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4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8">
    <w:name w:val="小四 段落 宋体 Char Char Char"/>
    <w:basedOn w:val="16"/>
    <w:qFormat/>
    <w:uiPriority w:val="0"/>
    <w:pPr>
      <w:tabs>
        <w:tab w:val="clear" w:pos="2952"/>
      </w:tabs>
      <w:spacing w:line="360" w:lineRule="auto"/>
      <w:ind w:left="0" w:right="-33" w:firstLine="545" w:firstLineChars="227"/>
      <w:jc w:val="left"/>
    </w:pPr>
    <w:rPr>
      <w:sz w:val="24"/>
    </w:rPr>
  </w:style>
  <w:style w:type="paragraph" w:customStyle="1" w:styleId="349">
    <w:name w:val="Char Char Char Char"/>
    <w:basedOn w:val="18"/>
    <w:qFormat/>
    <w:uiPriority w:val="0"/>
    <w:pPr>
      <w:adjustRightInd w:val="0"/>
      <w:snapToGrid w:val="0"/>
      <w:spacing w:line="360" w:lineRule="auto"/>
    </w:pPr>
    <w:rPr>
      <w:rFonts w:ascii="Tahoma" w:hAnsi="Tahoma"/>
      <w:sz w:val="24"/>
    </w:rPr>
  </w:style>
  <w:style w:type="paragraph" w:customStyle="1" w:styleId="35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351">
    <w:name w:val="Char11"/>
    <w:basedOn w:val="1"/>
    <w:qFormat/>
    <w:uiPriority w:val="0"/>
    <w:rPr>
      <w:rFonts w:ascii="仿宋_GB2312" w:eastAsia="仿宋_GB2312"/>
      <w:b/>
      <w:sz w:val="32"/>
      <w:szCs w:val="32"/>
    </w:rPr>
  </w:style>
  <w:style w:type="paragraph" w:customStyle="1" w:styleId="352">
    <w:name w:val="标题1，章节第一层"/>
    <w:basedOn w:val="299"/>
    <w:next w:val="299"/>
    <w:qFormat/>
    <w:uiPriority w:val="0"/>
    <w:pPr>
      <w:tabs>
        <w:tab w:val="left" w:pos="693"/>
      </w:tabs>
      <w:spacing w:beforeLines="0"/>
      <w:ind w:left="482"/>
      <w:outlineLvl w:val="0"/>
    </w:pPr>
    <w:rPr>
      <w:color w:val="000000"/>
      <w:sz w:val="24"/>
      <w:szCs w:val="24"/>
    </w:rPr>
  </w:style>
  <w:style w:type="paragraph" w:customStyle="1" w:styleId="353">
    <w:name w:val="小四 段落 宋体 Char"/>
    <w:basedOn w:val="16"/>
    <w:qFormat/>
    <w:uiPriority w:val="0"/>
    <w:pPr>
      <w:tabs>
        <w:tab w:val="clear" w:pos="2952"/>
      </w:tabs>
      <w:ind w:left="0" w:right="-33" w:firstLine="600" w:firstLineChars="200"/>
      <w:jc w:val="left"/>
    </w:pPr>
    <w:rPr>
      <w:rFonts w:ascii="仿宋_GB2312" w:eastAsia="仿宋_GB2312"/>
      <w:sz w:val="30"/>
      <w:szCs w:val="30"/>
    </w:rPr>
  </w:style>
  <w:style w:type="paragraph" w:customStyle="1" w:styleId="354">
    <w:name w:val="小四 段落 宋体 Char Char Char Char"/>
    <w:basedOn w:val="1"/>
    <w:qFormat/>
    <w:uiPriority w:val="0"/>
    <w:pPr>
      <w:spacing w:line="360" w:lineRule="auto"/>
      <w:ind w:right="-33" w:firstLine="480" w:firstLineChars="200"/>
      <w:jc w:val="left"/>
    </w:pPr>
    <w:rPr>
      <w:sz w:val="24"/>
    </w:rPr>
  </w:style>
  <w:style w:type="paragraph" w:customStyle="1" w:styleId="355">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356">
    <w:name w:val="table_1stline"/>
    <w:basedOn w:val="1"/>
    <w:qFormat/>
    <w:uiPriority w:val="0"/>
    <w:pPr>
      <w:widowControl/>
      <w:spacing w:before="120"/>
      <w:jc w:val="left"/>
    </w:pPr>
    <w:rPr>
      <w:bCs/>
      <w:kern w:val="0"/>
      <w:sz w:val="20"/>
      <w:szCs w:val="20"/>
      <w:lang w:val="de-DE" w:eastAsia="de-DE"/>
    </w:rPr>
  </w:style>
  <w:style w:type="paragraph" w:customStyle="1" w:styleId="357">
    <w:name w:val="正文 + 宋体"/>
    <w:basedOn w:val="1"/>
    <w:qFormat/>
    <w:uiPriority w:val="0"/>
    <w:pPr>
      <w:spacing w:line="360" w:lineRule="auto"/>
      <w:ind w:firstLine="420" w:firstLineChars="200"/>
    </w:pPr>
  </w:style>
  <w:style w:type="paragraph" w:customStyle="1" w:styleId="358">
    <w:name w:val="Item List Char Char"/>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59">
    <w:name w:val="7"/>
    <w:basedOn w:val="1"/>
    <w:next w:val="49"/>
    <w:qFormat/>
    <w:uiPriority w:val="0"/>
    <w:pPr>
      <w:widowControl/>
      <w:spacing w:before="100" w:beforeAutospacing="1" w:after="100" w:afterAutospacing="1"/>
      <w:jc w:val="left"/>
    </w:pPr>
    <w:rPr>
      <w:rFonts w:ascii="宋体" w:hAnsi="宋体"/>
      <w:kern w:val="0"/>
      <w:sz w:val="24"/>
      <w:szCs w:val="20"/>
    </w:rPr>
  </w:style>
  <w:style w:type="paragraph" w:customStyle="1" w:styleId="360">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szCs w:val="20"/>
    </w:rPr>
  </w:style>
  <w:style w:type="paragraph" w:customStyle="1" w:styleId="361">
    <w:name w:val="Char Char Char Char Char Char Char Char Char Char Char Char Char Char1"/>
    <w:basedOn w:val="1"/>
    <w:qFormat/>
    <w:uiPriority w:val="0"/>
    <w:rPr>
      <w:rFonts w:ascii="Tahoma" w:hAnsi="Tahoma"/>
      <w:sz w:val="24"/>
      <w:szCs w:val="20"/>
    </w:rPr>
  </w:style>
  <w:style w:type="paragraph" w:customStyle="1" w:styleId="36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63">
    <w:name w:val="Char Char3"/>
    <w:basedOn w:val="1"/>
    <w:qFormat/>
    <w:uiPriority w:val="0"/>
    <w:rPr>
      <w:rFonts w:ascii="Tahoma" w:hAnsi="Tahoma"/>
      <w:sz w:val="24"/>
      <w:szCs w:val="20"/>
    </w:rPr>
  </w:style>
  <w:style w:type="paragraph" w:customStyle="1" w:styleId="364">
    <w:name w:val="Char Char Char Char Char Char Char Char Char Char Char Char Char Char Char Char Char Char Char Char Char Char Char"/>
    <w:basedOn w:val="1"/>
    <w:qFormat/>
    <w:uiPriority w:val="0"/>
    <w:rPr>
      <w:rFonts w:ascii="Tahoma" w:hAnsi="Tahoma"/>
      <w:sz w:val="24"/>
      <w:szCs w:val="20"/>
    </w:rPr>
  </w:style>
  <w:style w:type="paragraph" w:customStyle="1" w:styleId="365">
    <w:name w:val="公文正文"/>
    <w:basedOn w:val="22"/>
    <w:qFormat/>
    <w:uiPriority w:val="0"/>
    <w:pPr>
      <w:spacing w:after="0"/>
      <w:ind w:left="0" w:leftChars="0" w:firstLine="200" w:firstLineChars="200"/>
    </w:pPr>
    <w:rPr>
      <w:rFonts w:ascii="仿宋_GB2312" w:hAnsi="宋体" w:eastAsia="仿宋_GB2312"/>
      <w:kern w:val="28"/>
      <w:sz w:val="28"/>
    </w:rPr>
  </w:style>
  <w:style w:type="paragraph" w:customStyle="1" w:styleId="366">
    <w:name w:val="正文文本 New New"/>
    <w:basedOn w:val="1"/>
    <w:qFormat/>
    <w:uiPriority w:val="0"/>
    <w:pPr>
      <w:widowControl/>
      <w:spacing w:before="60" w:after="60" w:line="360" w:lineRule="auto"/>
      <w:ind w:firstLine="200" w:firstLineChars="200"/>
    </w:pPr>
    <w:rPr>
      <w:rFonts w:eastAsia="华文楷体"/>
      <w:sz w:val="24"/>
    </w:rPr>
  </w:style>
  <w:style w:type="paragraph" w:customStyle="1" w:styleId="367">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68">
    <w:name w:val="4"/>
    <w:basedOn w:val="1"/>
    <w:next w:val="44"/>
    <w:qFormat/>
    <w:uiPriority w:val="0"/>
    <w:pPr>
      <w:spacing w:line="360" w:lineRule="auto"/>
      <w:ind w:firstLine="420"/>
    </w:pPr>
    <w:rPr>
      <w:color w:val="FF0000"/>
      <w:sz w:val="24"/>
    </w:rPr>
  </w:style>
  <w:style w:type="paragraph" w:customStyle="1" w:styleId="369">
    <w:name w:val="样式 样式 标题 3H3sect1.2.3BOD 0Heading 3 - oldh3l3CTLevel 3 Head... +..."/>
    <w:basedOn w:val="1"/>
    <w:qFormat/>
    <w:uiPriority w:val="0"/>
    <w:pPr>
      <w:keepNext/>
      <w:keepLines/>
      <w:spacing w:beforeLines="50" w:afterLines="50"/>
      <w:jc w:val="left"/>
      <w:outlineLvl w:val="2"/>
    </w:pPr>
    <w:rPr>
      <w:rFonts w:cs="宋体"/>
      <w:b/>
      <w:bCs/>
      <w:sz w:val="24"/>
      <w:szCs w:val="20"/>
    </w:rPr>
  </w:style>
  <w:style w:type="paragraph" w:customStyle="1" w:styleId="370">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71">
    <w:name w:val="zw"/>
    <w:basedOn w:val="1"/>
    <w:qFormat/>
    <w:uiPriority w:val="0"/>
    <w:pPr>
      <w:widowControl/>
      <w:spacing w:line="360" w:lineRule="auto"/>
      <w:ind w:firstLine="480" w:firstLineChars="200"/>
      <w:jc w:val="left"/>
    </w:pPr>
    <w:rPr>
      <w:rFonts w:ascii="宋体" w:hAnsi="宋体"/>
      <w:bCs/>
      <w:kern w:val="0"/>
      <w:sz w:val="24"/>
      <w:szCs w:val="20"/>
    </w:rPr>
  </w:style>
  <w:style w:type="paragraph" w:customStyle="1" w:styleId="372">
    <w:name w:val="附录1"/>
    <w:qFormat/>
    <w:uiPriority w:val="0"/>
    <w:pPr>
      <w:tabs>
        <w:tab w:val="left" w:pos="907"/>
      </w:tabs>
      <w:snapToGrid w:val="0"/>
      <w:spacing w:before="240" w:line="600" w:lineRule="atLeast"/>
      <w:ind w:left="902" w:hanging="420"/>
    </w:pPr>
    <w:rPr>
      <w:rFonts w:ascii="Times New Roman" w:hAnsi="Times New Roman" w:eastAsia="宋体" w:cs="Times New Roman"/>
      <w:b/>
      <w:i/>
      <w:sz w:val="28"/>
      <w:lang w:val="en-US" w:eastAsia="zh-CN" w:bidi="ar-SA"/>
    </w:rPr>
  </w:style>
  <w:style w:type="paragraph" w:customStyle="1" w:styleId="373">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rPr>
  </w:style>
  <w:style w:type="paragraph" w:customStyle="1" w:styleId="374">
    <w:name w:val="样式4 Char"/>
    <w:basedOn w:val="1"/>
    <w:qFormat/>
    <w:uiPriority w:val="0"/>
    <w:pPr>
      <w:widowControl/>
      <w:spacing w:line="360" w:lineRule="auto"/>
      <w:ind w:firstLine="480"/>
      <w:jc w:val="left"/>
    </w:pPr>
    <w:rPr>
      <w:rFonts w:cs="宋体"/>
      <w:color w:val="000000"/>
      <w:kern w:val="0"/>
      <w:sz w:val="24"/>
    </w:rPr>
  </w:style>
  <w:style w:type="paragraph" w:customStyle="1" w:styleId="375">
    <w:name w:val="表格内文字"/>
    <w:basedOn w:val="1"/>
    <w:qFormat/>
    <w:uiPriority w:val="0"/>
    <w:pPr>
      <w:spacing w:line="300" w:lineRule="atLeast"/>
    </w:pPr>
    <w:rPr>
      <w:sz w:val="18"/>
    </w:rPr>
  </w:style>
  <w:style w:type="paragraph" w:customStyle="1" w:styleId="376">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77">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78">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379">
    <w:name w:val="列出段落21"/>
    <w:basedOn w:val="1"/>
    <w:qFormat/>
    <w:uiPriority w:val="0"/>
    <w:pPr>
      <w:widowControl/>
      <w:ind w:left="720"/>
      <w:jc w:val="left"/>
    </w:pPr>
    <w:rPr>
      <w:rFonts w:ascii="Arial" w:hAnsi="Arial" w:eastAsia="黑体" w:cs="Arial"/>
      <w:kern w:val="0"/>
      <w:sz w:val="24"/>
      <w:lang w:eastAsia="en-US"/>
    </w:rPr>
  </w:style>
  <w:style w:type="paragraph" w:customStyle="1" w:styleId="380">
    <w:name w:val="a"/>
    <w:basedOn w:val="1"/>
    <w:qFormat/>
    <w:uiPriority w:val="0"/>
    <w:pPr>
      <w:widowControl/>
      <w:spacing w:before="100" w:beforeAutospacing="1" w:after="100" w:afterAutospacing="1"/>
    </w:pPr>
    <w:rPr>
      <w:rFonts w:ascii="宋体" w:hAnsi="宋体" w:cs="宋体"/>
      <w:kern w:val="0"/>
      <w:sz w:val="24"/>
    </w:rPr>
  </w:style>
  <w:style w:type="paragraph" w:customStyle="1" w:styleId="381">
    <w:name w:val="公文标题 2"/>
    <w:basedOn w:val="1"/>
    <w:next w:val="365"/>
    <w:qFormat/>
    <w:uiPriority w:val="0"/>
    <w:pPr>
      <w:outlineLvl w:val="1"/>
    </w:pPr>
    <w:rPr>
      <w:rFonts w:ascii="仿宋_GB2312" w:hAnsi="宋体" w:eastAsia="仿宋_GB2312"/>
      <w:kern w:val="28"/>
      <w:sz w:val="28"/>
    </w:rPr>
  </w:style>
  <w:style w:type="paragraph" w:customStyle="1" w:styleId="382">
    <w:name w:val="小四 段落 宋体 Char Char"/>
    <w:basedOn w:val="1"/>
    <w:qFormat/>
    <w:uiPriority w:val="0"/>
    <w:pPr>
      <w:spacing w:line="360" w:lineRule="auto"/>
      <w:ind w:firstLine="480" w:firstLineChars="200"/>
    </w:pPr>
    <w:rPr>
      <w:rFonts w:ascii="宋体" w:hAnsi="宋体"/>
      <w:sz w:val="24"/>
    </w:rPr>
  </w:style>
  <w:style w:type="paragraph" w:customStyle="1" w:styleId="383">
    <w:name w:val="flType"/>
    <w:basedOn w:val="315"/>
    <w:qFormat/>
    <w:uiPriority w:val="0"/>
    <w:pPr>
      <w:spacing w:after="284"/>
    </w:pPr>
    <w:rPr>
      <w:rFonts w:eastAsia="宋体"/>
      <w:b w:val="0"/>
    </w:rPr>
  </w:style>
  <w:style w:type="paragraph" w:customStyle="1" w:styleId="38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85">
    <w:name w:val="普通文字"/>
    <w:basedOn w:val="1"/>
    <w:next w:val="1"/>
    <w:qFormat/>
    <w:uiPriority w:val="0"/>
    <w:rPr>
      <w:rFonts w:ascii="宋体" w:hAnsi="宋体" w:cs="宋体"/>
      <w:kern w:val="0"/>
      <w:sz w:val="24"/>
      <w:szCs w:val="20"/>
      <w:u w:color="000000"/>
    </w:rPr>
  </w:style>
  <w:style w:type="paragraph" w:customStyle="1" w:styleId="386">
    <w:name w:val="我的正文"/>
    <w:basedOn w:val="1"/>
    <w:qFormat/>
    <w:uiPriority w:val="0"/>
    <w:pPr>
      <w:widowControl/>
      <w:spacing w:line="360" w:lineRule="auto"/>
      <w:ind w:firstLine="420"/>
      <w:jc w:val="left"/>
    </w:pPr>
    <w:rPr>
      <w:rFonts w:ascii="宋体" w:hAnsi="宋体" w:cs="宋体"/>
      <w:kern w:val="0"/>
      <w:szCs w:val="21"/>
    </w:rPr>
  </w:style>
  <w:style w:type="paragraph" w:customStyle="1" w:styleId="387">
    <w:name w:val="默认段落字体 Para Char Char Char Char Char Char Char"/>
    <w:basedOn w:val="1"/>
    <w:qFormat/>
    <w:uiPriority w:val="0"/>
    <w:rPr>
      <w:rFonts w:ascii="Tahoma" w:hAnsi="Tahoma"/>
      <w:sz w:val="24"/>
      <w:szCs w:val="20"/>
    </w:rPr>
  </w:style>
  <w:style w:type="character" w:customStyle="1" w:styleId="388">
    <w:name w:val="明显引用 Char"/>
    <w:basedOn w:val="57"/>
    <w:semiHidden/>
    <w:qFormat/>
    <w:uiPriority w:val="99"/>
    <w:rPr>
      <w:b/>
      <w:bCs/>
      <w:i/>
      <w:iCs/>
      <w:color w:val="4F81BD" w:themeColor="accent1"/>
      <w:kern w:val="2"/>
      <w:sz w:val="21"/>
      <w:szCs w:val="24"/>
      <w14:textFill>
        <w14:solidFill>
          <w14:schemeClr w14:val="accent1"/>
        </w14:solidFill>
      </w14:textFill>
    </w:rPr>
  </w:style>
  <w:style w:type="paragraph" w:customStyle="1" w:styleId="389">
    <w:name w:val="样式 段后: 0.5 行 左  0.75 字符"/>
    <w:basedOn w:val="1"/>
    <w:qFormat/>
    <w:uiPriority w:val="0"/>
    <w:pPr>
      <w:widowControl/>
      <w:spacing w:line="360" w:lineRule="auto"/>
      <w:ind w:firstLine="420" w:firstLineChars="200"/>
    </w:pPr>
    <w:rPr>
      <w:rFonts w:hAnsi="Arial" w:cs="Arial"/>
      <w:kern w:val="0"/>
      <w:szCs w:val="21"/>
    </w:rPr>
  </w:style>
  <w:style w:type="paragraph" w:customStyle="1" w:styleId="39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szCs w:val="20"/>
    </w:rPr>
  </w:style>
  <w:style w:type="paragraph" w:customStyle="1" w:styleId="391">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392">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93">
    <w:name w:val="正文表标题"/>
    <w:next w:val="275"/>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394">
    <w:name w:val="Char Char Char Char Char Char Char Char Char Char Char1"/>
    <w:basedOn w:val="1"/>
    <w:qFormat/>
    <w:uiPriority w:val="0"/>
    <w:rPr>
      <w:rFonts w:ascii="Tahoma" w:hAnsi="Tahoma" w:cs="Tahoma"/>
      <w:sz w:val="24"/>
      <w:szCs w:val="20"/>
    </w:rPr>
  </w:style>
  <w:style w:type="paragraph" w:customStyle="1" w:styleId="395">
    <w:name w:val="xl25"/>
    <w:basedOn w:val="1"/>
    <w:qFormat/>
    <w:uiPriority w:val="0"/>
    <w:pPr>
      <w:widowControl/>
      <w:pBdr>
        <w:right w:val="single" w:color="auto" w:sz="4" w:space="0"/>
      </w:pBdr>
      <w:spacing w:before="100" w:beforeAutospacing="1" w:after="100" w:afterAutospacing="1"/>
      <w:jc w:val="center"/>
    </w:pPr>
    <w:rPr>
      <w:kern w:val="0"/>
      <w:szCs w:val="21"/>
    </w:rPr>
  </w:style>
  <w:style w:type="paragraph" w:customStyle="1" w:styleId="396">
    <w:name w:val="马刚标题1"/>
    <w:basedOn w:val="4"/>
    <w:next w:val="1"/>
    <w:qFormat/>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397">
    <w:name w:val="Char Char1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98">
    <w:name w:val="小四 段落 宋体"/>
    <w:basedOn w:val="16"/>
    <w:qFormat/>
    <w:uiPriority w:val="0"/>
    <w:pPr>
      <w:tabs>
        <w:tab w:val="clear" w:pos="2952"/>
      </w:tabs>
      <w:spacing w:line="360" w:lineRule="auto"/>
      <w:ind w:left="113" w:right="113" w:firstLine="425"/>
      <w:jc w:val="left"/>
    </w:pPr>
    <w:rPr>
      <w:sz w:val="24"/>
    </w:rPr>
  </w:style>
  <w:style w:type="paragraph" w:customStyle="1" w:styleId="399">
    <w:name w:val="样式 段后: 0.25 行"/>
    <w:basedOn w:val="1"/>
    <w:qFormat/>
    <w:uiPriority w:val="0"/>
    <w:pPr>
      <w:widowControl/>
      <w:spacing w:afterLines="25" w:line="300" w:lineRule="auto"/>
      <w:ind w:firstLine="420" w:firstLineChars="200"/>
      <w:jc w:val="left"/>
    </w:pPr>
    <w:rPr>
      <w:rFonts w:ascii="Arial" w:hAnsi="Arial" w:cs="宋体"/>
      <w:kern w:val="0"/>
      <w:sz w:val="22"/>
      <w:szCs w:val="20"/>
      <w:lang w:eastAsia="en-US" w:bidi="en-US"/>
    </w:rPr>
  </w:style>
  <w:style w:type="paragraph" w:customStyle="1" w:styleId="40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401">
    <w:name w:val="表头_5"/>
    <w:basedOn w:val="1"/>
    <w:qFormat/>
    <w:uiPriority w:val="0"/>
    <w:pPr>
      <w:adjustRightInd w:val="0"/>
      <w:spacing w:line="360" w:lineRule="auto"/>
      <w:textAlignment w:val="baseline"/>
    </w:pPr>
    <w:rPr>
      <w:b/>
      <w:bCs/>
      <w:sz w:val="28"/>
      <w:szCs w:val="21"/>
    </w:rPr>
  </w:style>
  <w:style w:type="paragraph" w:customStyle="1" w:styleId="402">
    <w:name w:val="样式 样式 首行缩进:  0.74 厘米 行距: 1.5 倍行距 + 段后: 0.5 行"/>
    <w:basedOn w:val="1"/>
    <w:qFormat/>
    <w:uiPriority w:val="0"/>
    <w:pPr>
      <w:spacing w:line="360" w:lineRule="auto"/>
      <w:ind w:firstLine="420"/>
    </w:pPr>
    <w:rPr>
      <w:rFonts w:ascii="楷体_GB2312" w:eastAsia="楷体_GB2312"/>
      <w:bCs/>
      <w:sz w:val="24"/>
      <w:szCs w:val="20"/>
    </w:rPr>
  </w:style>
  <w:style w:type="paragraph" w:customStyle="1" w:styleId="403">
    <w:name w:val="符号与编号 Char Char"/>
    <w:basedOn w:val="1"/>
    <w:qFormat/>
    <w:uiPriority w:val="0"/>
    <w:pPr>
      <w:tabs>
        <w:tab w:val="left" w:pos="840"/>
      </w:tabs>
      <w:spacing w:afterLines="50" w:line="400" w:lineRule="atLeast"/>
      <w:ind w:left="839" w:hanging="419"/>
    </w:pPr>
    <w:rPr>
      <w:sz w:val="24"/>
    </w:rPr>
  </w:style>
  <w:style w:type="paragraph" w:customStyle="1" w:styleId="404">
    <w:name w:val="Char Char Char Char Char Char Char Char Char Char Char Char Char Char Char Char Char Char Char Char Char Char Char1"/>
    <w:basedOn w:val="1"/>
    <w:qFormat/>
    <w:uiPriority w:val="0"/>
    <w:rPr>
      <w:rFonts w:ascii="Tahoma" w:hAnsi="Tahoma" w:cs="Tahoma"/>
      <w:sz w:val="24"/>
      <w:szCs w:val="20"/>
    </w:rPr>
  </w:style>
  <w:style w:type="paragraph" w:customStyle="1" w:styleId="405">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406">
    <w:name w:val="Default Text"/>
    <w:basedOn w:val="1"/>
    <w:qFormat/>
    <w:uiPriority w:val="0"/>
    <w:pPr>
      <w:widowControl/>
      <w:jc w:val="left"/>
    </w:pPr>
    <w:rPr>
      <w:kern w:val="0"/>
      <w:sz w:val="24"/>
      <w:szCs w:val="20"/>
      <w:lang w:eastAsia="en-US"/>
    </w:rPr>
  </w:style>
  <w:style w:type="paragraph" w:customStyle="1" w:styleId="407">
    <w:name w:val="项目符号：一级"/>
    <w:basedOn w:val="299"/>
    <w:next w:val="299"/>
    <w:qFormat/>
    <w:uiPriority w:val="0"/>
    <w:pPr>
      <w:ind w:right="-134" w:rightChars="-64"/>
    </w:pPr>
    <w:rPr>
      <w:bCs w:val="0"/>
    </w:rPr>
  </w:style>
  <w:style w:type="paragraph" w:customStyle="1" w:styleId="40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szCs w:val="20"/>
    </w:rPr>
  </w:style>
  <w:style w:type="paragraph" w:customStyle="1" w:styleId="409">
    <w:name w:val="标题3，章节第三层"/>
    <w:basedOn w:val="1"/>
    <w:next w:val="299"/>
    <w:qFormat/>
    <w:uiPriority w:val="0"/>
    <w:pPr>
      <w:adjustRightInd w:val="0"/>
      <w:snapToGrid w:val="0"/>
      <w:spacing w:before="78" w:line="300" w:lineRule="auto"/>
      <w:outlineLvl w:val="2"/>
    </w:pPr>
    <w:rPr>
      <w:rFonts w:ascii="Arial" w:hAnsi="Arial" w:eastAsia="华文细黑"/>
      <w:sz w:val="30"/>
    </w:rPr>
  </w:style>
  <w:style w:type="paragraph" w:customStyle="1" w:styleId="410">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11">
    <w:name w:val="Body Text(ch)"/>
    <w:basedOn w:val="1"/>
    <w:next w:val="2"/>
    <w:qFormat/>
    <w:uiPriority w:val="0"/>
    <w:pPr>
      <w:spacing w:after="120"/>
    </w:pPr>
    <w:rPr>
      <w:rFonts w:ascii="宋体" w:hAnsi="Arial"/>
      <w:bCs/>
      <w:iCs/>
    </w:rPr>
  </w:style>
  <w:style w:type="paragraph" w:customStyle="1" w:styleId="412">
    <w:name w:val="op_mapdots_left"/>
    <w:basedOn w:val="1"/>
    <w:qFormat/>
    <w:uiPriority w:val="0"/>
    <w:pPr>
      <w:widowControl/>
      <w:jc w:val="left"/>
    </w:pPr>
    <w:rPr>
      <w:rFonts w:ascii="宋体" w:hAnsi="宋体" w:cs="宋体"/>
      <w:kern w:val="0"/>
      <w:sz w:val="24"/>
    </w:rPr>
  </w:style>
  <w:style w:type="paragraph" w:customStyle="1" w:styleId="413">
    <w:name w:val="列表内容"/>
    <w:basedOn w:val="1"/>
    <w:next w:val="1"/>
    <w:qFormat/>
    <w:uiPriority w:val="0"/>
    <w:pPr>
      <w:widowControl/>
      <w:tabs>
        <w:tab w:val="left" w:pos="840"/>
      </w:tabs>
      <w:ind w:left="840" w:hanging="420"/>
      <w:jc w:val="left"/>
    </w:pPr>
    <w:rPr>
      <w:kern w:val="0"/>
      <w:sz w:val="18"/>
    </w:rPr>
  </w:style>
  <w:style w:type="paragraph" w:customStyle="1" w:styleId="414">
    <w:name w:val="一级标题"/>
    <w:basedOn w:val="1"/>
    <w:qFormat/>
    <w:uiPriority w:val="0"/>
    <w:pPr>
      <w:tabs>
        <w:tab w:val="left" w:pos="903"/>
      </w:tabs>
      <w:spacing w:line="360" w:lineRule="auto"/>
      <w:ind w:left="900" w:hanging="420"/>
    </w:pPr>
    <w:rPr>
      <w:rFonts w:ascii="Arial" w:hAnsi="Arial" w:cs="Arial"/>
      <w:sz w:val="24"/>
      <w:szCs w:val="20"/>
    </w:rPr>
  </w:style>
  <w:style w:type="paragraph" w:customStyle="1" w:styleId="415">
    <w:name w:val="content_lineheight"/>
    <w:basedOn w:val="1"/>
    <w:qFormat/>
    <w:uiPriority w:val="0"/>
    <w:pPr>
      <w:widowControl/>
      <w:spacing w:before="100" w:beforeAutospacing="1" w:after="100" w:afterAutospacing="1"/>
      <w:jc w:val="left"/>
    </w:pPr>
    <w:rPr>
      <w:rFonts w:ascii="宋体" w:hAnsi="宋体"/>
      <w:kern w:val="0"/>
      <w:sz w:val="24"/>
    </w:rPr>
  </w:style>
  <w:style w:type="paragraph" w:customStyle="1" w:styleId="416">
    <w:name w:val="标题4，章节第四层"/>
    <w:basedOn w:val="1"/>
    <w:next w:val="1"/>
    <w:qFormat/>
    <w:uiPriority w:val="0"/>
    <w:pPr>
      <w:tabs>
        <w:tab w:val="left" w:pos="0"/>
      </w:tabs>
      <w:spacing w:line="360" w:lineRule="auto"/>
      <w:outlineLvl w:val="3"/>
    </w:pPr>
    <w:rPr>
      <w:rFonts w:ascii="宋体" w:hAnsi="宋体"/>
      <w:b/>
      <w:sz w:val="24"/>
    </w:rPr>
  </w:style>
  <w:style w:type="paragraph" w:customStyle="1" w:styleId="417">
    <w:name w:val="样式 标题 3H3sect1.2.3BOD 0Heading 3 - oldh3l3CTLevel 3 Head..."/>
    <w:basedOn w:val="6"/>
    <w:qFormat/>
    <w:uiPriority w:val="0"/>
    <w:pPr>
      <w:spacing w:beforeLines="50" w:afterLines="50" w:line="240" w:lineRule="auto"/>
      <w:jc w:val="left"/>
    </w:pPr>
    <w:rPr>
      <w:rFonts w:cs="宋体"/>
      <w:sz w:val="30"/>
      <w:szCs w:val="20"/>
    </w:rPr>
  </w:style>
  <w:style w:type="paragraph" w:customStyle="1" w:styleId="418">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419">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420">
    <w:name w:val="正文1"/>
    <w:basedOn w:val="1"/>
    <w:next w:val="1"/>
    <w:qFormat/>
    <w:uiPriority w:val="0"/>
    <w:pPr>
      <w:spacing w:before="156" w:line="360" w:lineRule="auto"/>
      <w:ind w:firstLine="510" w:firstLineChars="200"/>
    </w:pPr>
    <w:rPr>
      <w:sz w:val="24"/>
      <w:szCs w:val="20"/>
    </w:rPr>
  </w:style>
  <w:style w:type="paragraph" w:customStyle="1" w:styleId="421">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22">
    <w:name w:val="Char Char Char Char Char Char Char Char Char Char Char1 Char Char Char1"/>
    <w:basedOn w:val="1"/>
    <w:qFormat/>
    <w:uiPriority w:val="0"/>
    <w:pPr>
      <w:ind w:firstLine="200" w:firstLineChars="200"/>
      <w:jc w:val="left"/>
    </w:pPr>
    <w:rPr>
      <w:rFonts w:ascii="Tahoma" w:hAnsi="Tahoma"/>
      <w:sz w:val="24"/>
    </w:rPr>
  </w:style>
  <w:style w:type="paragraph" w:customStyle="1" w:styleId="42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424">
    <w:name w:val="默认段落字体 Para Char Char Char Char Char Char Char Char Char1 Char Char Char Char Char Char Char"/>
    <w:basedOn w:val="18"/>
    <w:qFormat/>
    <w:uiPriority w:val="0"/>
    <w:rPr>
      <w:szCs w:val="20"/>
    </w:rPr>
  </w:style>
  <w:style w:type="paragraph" w:customStyle="1" w:styleId="425">
    <w:name w:val="Char Char Char Char1"/>
    <w:basedOn w:val="18"/>
    <w:qFormat/>
    <w:uiPriority w:val="0"/>
    <w:pPr>
      <w:adjustRightInd w:val="0"/>
      <w:snapToGrid w:val="0"/>
      <w:spacing w:line="360" w:lineRule="auto"/>
    </w:pPr>
    <w:rPr>
      <w:rFonts w:ascii="Tahoma" w:hAnsi="Tahoma"/>
      <w:sz w:val="24"/>
    </w:rPr>
  </w:style>
  <w:style w:type="paragraph" w:customStyle="1" w:styleId="426">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szCs w:val="20"/>
    </w:rPr>
  </w:style>
  <w:style w:type="paragraph" w:customStyle="1" w:styleId="427">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28">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42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430">
    <w:name w:val="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431">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432">
    <w:name w:val="丁华标题2"/>
    <w:basedOn w:val="5"/>
    <w:next w:val="282"/>
    <w:qFormat/>
    <w:uiPriority w:val="0"/>
    <w:pPr>
      <w:tabs>
        <w:tab w:val="left" w:pos="567"/>
      </w:tabs>
      <w:autoSpaceDE w:val="0"/>
      <w:autoSpaceDN w:val="0"/>
      <w:adjustRightInd w:val="0"/>
      <w:spacing w:before="120" w:after="120" w:line="413" w:lineRule="auto"/>
      <w:ind w:left="567" w:hanging="567"/>
      <w:jc w:val="left"/>
    </w:pPr>
    <w:rPr>
      <w:color w:val="000000"/>
      <w:sz w:val="28"/>
      <w:szCs w:val="20"/>
    </w:rPr>
  </w:style>
  <w:style w:type="paragraph" w:customStyle="1" w:styleId="43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434">
    <w:name w:val="Char Char Char1"/>
    <w:basedOn w:val="1"/>
    <w:qFormat/>
    <w:uiPriority w:val="0"/>
    <w:rPr>
      <w:rFonts w:ascii="Tahoma" w:hAnsi="Tahoma"/>
      <w:sz w:val="24"/>
      <w:szCs w:val="20"/>
    </w:rPr>
  </w:style>
  <w:style w:type="paragraph" w:customStyle="1" w:styleId="435">
    <w:name w:val="符号与编号"/>
    <w:basedOn w:val="1"/>
    <w:qFormat/>
    <w:uiPriority w:val="0"/>
    <w:pPr>
      <w:tabs>
        <w:tab w:val="left" w:pos="900"/>
      </w:tabs>
      <w:spacing w:afterLines="50" w:line="400" w:lineRule="atLeast"/>
      <w:ind w:left="900" w:hanging="420"/>
    </w:pPr>
    <w:rPr>
      <w:sz w:val="24"/>
    </w:rPr>
  </w:style>
  <w:style w:type="paragraph" w:customStyle="1" w:styleId="43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szCs w:val="20"/>
    </w:rPr>
  </w:style>
  <w:style w:type="paragraph" w:customStyle="1" w:styleId="437">
    <w:name w:val="样式 标题 2第一章 标题 2Heading 2 HiddenHeading 2 CCBSheading 2H2h2..."/>
    <w:basedOn w:val="5"/>
    <w:qFormat/>
    <w:uiPriority w:val="0"/>
    <w:pPr>
      <w:keepLines w:val="0"/>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438">
    <w:name w:val="font9"/>
    <w:basedOn w:val="1"/>
    <w:qFormat/>
    <w:uiPriority w:val="0"/>
    <w:pPr>
      <w:widowControl/>
      <w:spacing w:before="100" w:beforeAutospacing="1" w:after="100" w:afterAutospacing="1"/>
      <w:jc w:val="left"/>
    </w:pPr>
    <w:rPr>
      <w:b/>
      <w:bCs/>
      <w:kern w:val="0"/>
      <w:sz w:val="20"/>
      <w:szCs w:val="20"/>
    </w:rPr>
  </w:style>
  <w:style w:type="paragraph" w:customStyle="1" w:styleId="439">
    <w:name w:val="retrait3"/>
    <w:basedOn w:val="1"/>
    <w:qFormat/>
    <w:uiPriority w:val="0"/>
    <w:pPr>
      <w:widowControl/>
      <w:spacing w:before="20" w:after="20"/>
      <w:ind w:left="851"/>
      <w:jc w:val="left"/>
    </w:pPr>
    <w:rPr>
      <w:rFonts w:ascii="Arial" w:hAnsi="Arial"/>
      <w:kern w:val="0"/>
      <w:sz w:val="24"/>
      <w:szCs w:val="20"/>
      <w:lang w:val="en-GB"/>
    </w:rPr>
  </w:style>
  <w:style w:type="character" w:customStyle="1" w:styleId="440">
    <w:name w:val="正文首行缩进 Char"/>
    <w:basedOn w:val="89"/>
    <w:link w:val="53"/>
    <w:semiHidden/>
    <w:qFormat/>
    <w:uiPriority w:val="99"/>
    <w:rPr>
      <w:rFonts w:cs="Times New Roman"/>
      <w:kern w:val="2"/>
      <w:sz w:val="21"/>
      <w:szCs w:val="24"/>
    </w:rPr>
  </w:style>
  <w:style w:type="character" w:customStyle="1" w:styleId="441">
    <w:name w:val="正文首行缩进 2 Char"/>
    <w:basedOn w:val="88"/>
    <w:link w:val="54"/>
    <w:semiHidden/>
    <w:qFormat/>
    <w:uiPriority w:val="99"/>
    <w:rPr>
      <w:rFonts w:cs="Times New Roman"/>
      <w:kern w:val="2"/>
      <w:sz w:val="21"/>
      <w:szCs w:val="24"/>
    </w:rPr>
  </w:style>
  <w:style w:type="character" w:customStyle="1" w:styleId="442">
    <w:name w:val="10"/>
    <w:qFormat/>
    <w:uiPriority w:val="0"/>
    <w:rPr>
      <w:rFonts w:hint="default" w:ascii="Times New Roman" w:hAnsi="Times New Roman" w:cs="Times New Roman"/>
    </w:rPr>
  </w:style>
  <w:style w:type="character" w:customStyle="1" w:styleId="443">
    <w:name w:val="列出段落 Char"/>
    <w:link w:val="116"/>
    <w:qFormat/>
    <w:locked/>
    <w:uiPriority w:val="34"/>
    <w:rPr>
      <w:kern w:val="2"/>
      <w:sz w:val="21"/>
      <w:szCs w:val="24"/>
    </w:rPr>
  </w:style>
  <w:style w:type="character" w:customStyle="1" w:styleId="444">
    <w:name w:val="*正文 Char Char_5"/>
    <w:link w:val="445"/>
    <w:qFormat/>
    <w:locked/>
    <w:uiPriority w:val="0"/>
    <w:rPr>
      <w:rFonts w:ascii="微软雅黑" w:hAnsi="微软雅黑" w:eastAsia="微软雅黑"/>
      <w:sz w:val="21"/>
    </w:rPr>
  </w:style>
  <w:style w:type="paragraph" w:customStyle="1" w:styleId="445">
    <w:name w:val="*正文_5"/>
    <w:basedOn w:val="1"/>
    <w:next w:val="1"/>
    <w:link w:val="444"/>
    <w:qFormat/>
    <w:uiPriority w:val="0"/>
    <w:pPr>
      <w:widowControl/>
      <w:ind w:firstLine="482"/>
    </w:pPr>
    <w:rPr>
      <w:rFonts w:ascii="微软雅黑" w:hAnsi="微软雅黑" w:eastAsia="微软雅黑"/>
      <w:kern w:val="0"/>
      <w:szCs w:val="20"/>
    </w:rPr>
  </w:style>
  <w:style w:type="paragraph" w:customStyle="1" w:styleId="446">
    <w:name w:val="*正文_1"/>
    <w:basedOn w:val="447"/>
    <w:next w:val="447"/>
    <w:qFormat/>
    <w:uiPriority w:val="0"/>
    <w:pPr>
      <w:widowControl/>
      <w:ind w:firstLine="482"/>
    </w:pPr>
    <w:rPr>
      <w:rFonts w:ascii="微软雅黑" w:hAnsi="微软雅黑" w:eastAsia="微软雅黑"/>
      <w:kern w:val="0"/>
      <w:szCs w:val="20"/>
    </w:rPr>
  </w:style>
  <w:style w:type="paragraph" w:customStyle="1" w:styleId="447">
    <w:name w:val="正文_1"/>
    <w:next w:val="448"/>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8">
    <w:name w:val="标题 2_1"/>
    <w:basedOn w:val="447"/>
    <w:next w:val="447"/>
    <w:unhideWhenUsed/>
    <w:qFormat/>
    <w:uiPriority w:val="0"/>
    <w:pPr>
      <w:keepNext/>
      <w:keepLines/>
      <w:spacing w:before="260" w:after="260" w:line="415" w:lineRule="auto"/>
      <w:outlineLvl w:val="1"/>
    </w:pPr>
    <w:rPr>
      <w:rFonts w:ascii="Arial" w:hAnsi="Arial" w:eastAsia="黑体"/>
      <w:b/>
      <w:bCs/>
      <w:sz w:val="32"/>
      <w:szCs w:val="32"/>
    </w:rPr>
  </w:style>
  <w:style w:type="paragraph" w:customStyle="1" w:styleId="449">
    <w:name w:val="Zyun-ZW"/>
    <w:basedOn w:val="1"/>
    <w:qFormat/>
    <w:uiPriority w:val="0"/>
    <w:pPr>
      <w:adjustRightInd w:val="0"/>
      <w:spacing w:line="360" w:lineRule="auto"/>
      <w:ind w:firstLine="200" w:firstLineChars="200"/>
      <w:jc w:val="left"/>
      <w:textAlignment w:val="baseline"/>
    </w:pPr>
    <w:rPr>
      <w:rFonts w:ascii="Calibri" w:hAnsi="Calibri"/>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283934-5FB1-4098-9298-E546F6B92479}">
  <ds:schemaRefs/>
</ds:datastoreItem>
</file>

<file path=docProps/app.xml><?xml version="1.0" encoding="utf-8"?>
<Properties xmlns="http://schemas.openxmlformats.org/officeDocument/2006/extended-properties" xmlns:vt="http://schemas.openxmlformats.org/officeDocument/2006/docPropsVTypes">
  <Template>Normal</Template>
  <Company>e510</Company>
  <Pages>20</Pages>
  <Words>10767</Words>
  <Characters>11712</Characters>
  <Lines>263</Lines>
  <Paragraphs>74</Paragraphs>
  <TotalTime>4</TotalTime>
  <ScaleCrop>false</ScaleCrop>
  <LinksUpToDate>false</LinksUpToDate>
  <CharactersWithSpaces>12224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2021-03-12T09:58:00Z</dcterms:created>
  <dc:creator>e510</dc:creator>
  <cp:lastModifiedBy>。</cp:lastModifiedBy>
  <cp:lastPrinted>2020-07-17T02:15:00Z</cp:lastPrinted>
  <dcterms:modified xsi:type="dcterms:W3CDTF">2022-05-12T01:45:12Z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07CC070463C046DCAFA7E393954D9C9E</vt:lpwstr>
  </property>
</Properties>
</file>